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1C2" w:rsidRPr="00CC1EEF" w:rsidRDefault="000621C2" w:rsidP="000621C2">
      <w:pPr>
        <w:jc w:val="center"/>
        <w:rPr>
          <w:rFonts w:ascii="Times New Roman" w:hAnsi="Times New Roman" w:cs="Times New Roman"/>
          <w:sz w:val="28"/>
          <w:szCs w:val="28"/>
        </w:rPr>
      </w:pPr>
      <w:r w:rsidRPr="00CC1EEF">
        <w:rPr>
          <w:rFonts w:ascii="Times New Roman" w:hAnsi="Times New Roman" w:cs="Times New Roman"/>
          <w:sz w:val="28"/>
          <w:szCs w:val="28"/>
        </w:rPr>
        <w:t>Министерство образования Красноярского края</w:t>
      </w:r>
    </w:p>
    <w:p w:rsidR="000621C2" w:rsidRPr="00CC1EEF" w:rsidRDefault="000621C2" w:rsidP="000621C2">
      <w:pPr>
        <w:jc w:val="center"/>
        <w:rPr>
          <w:rFonts w:ascii="Times New Roman" w:hAnsi="Times New Roman" w:cs="Times New Roman"/>
          <w:sz w:val="28"/>
          <w:szCs w:val="28"/>
        </w:rPr>
      </w:pPr>
      <w:r w:rsidRPr="00CC1EEF">
        <w:rPr>
          <w:rFonts w:ascii="Times New Roman" w:hAnsi="Times New Roman" w:cs="Times New Roman"/>
          <w:sz w:val="28"/>
          <w:szCs w:val="28"/>
        </w:rPr>
        <w:t xml:space="preserve">Агинский филиал КГБПОУ «Техникум горных разработок имени </w:t>
      </w:r>
      <w:proofErr w:type="spellStart"/>
      <w:r w:rsidRPr="00CC1EEF">
        <w:rPr>
          <w:rFonts w:ascii="Times New Roman" w:hAnsi="Times New Roman" w:cs="Times New Roman"/>
          <w:sz w:val="28"/>
          <w:szCs w:val="28"/>
        </w:rPr>
        <w:t>В.П.Астафьева</w:t>
      </w:r>
      <w:proofErr w:type="spellEnd"/>
    </w:p>
    <w:p w:rsidR="000621C2" w:rsidRPr="00CC1EEF" w:rsidRDefault="000621C2" w:rsidP="000621C2">
      <w:pPr>
        <w:jc w:val="center"/>
        <w:rPr>
          <w:rFonts w:ascii="Times New Roman" w:hAnsi="Times New Roman" w:cs="Times New Roman"/>
        </w:rPr>
      </w:pPr>
    </w:p>
    <w:p w:rsidR="000621C2" w:rsidRPr="00CC1EEF" w:rsidRDefault="000621C2" w:rsidP="00CE08CF">
      <w:pPr>
        <w:jc w:val="both"/>
        <w:rPr>
          <w:rFonts w:ascii="Times New Roman" w:hAnsi="Times New Roman" w:cs="Times New Roman"/>
        </w:rPr>
      </w:pPr>
      <w:r w:rsidRPr="00CC1EEF"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="00CE08CF">
        <w:rPr>
          <w:rFonts w:ascii="Times New Roman" w:hAnsi="Times New Roman" w:cs="Times New Roman"/>
        </w:rPr>
        <w:tab/>
      </w:r>
      <w:r w:rsidR="00CE08CF">
        <w:rPr>
          <w:rFonts w:ascii="Times New Roman" w:hAnsi="Times New Roman" w:cs="Times New Roman"/>
        </w:rPr>
        <w:tab/>
      </w:r>
      <w:r w:rsidR="00CE08CF">
        <w:rPr>
          <w:rFonts w:ascii="Times New Roman" w:hAnsi="Times New Roman" w:cs="Times New Roman"/>
        </w:rPr>
        <w:tab/>
      </w:r>
      <w:r w:rsidR="00CE08CF">
        <w:rPr>
          <w:rFonts w:ascii="Times New Roman" w:hAnsi="Times New Roman" w:cs="Times New Roman"/>
        </w:rPr>
        <w:tab/>
      </w:r>
      <w:r w:rsidR="00CE08CF">
        <w:rPr>
          <w:rFonts w:ascii="Times New Roman" w:hAnsi="Times New Roman" w:cs="Times New Roman"/>
        </w:rPr>
        <w:tab/>
      </w:r>
      <w:r w:rsidRPr="00CC1EEF">
        <w:rPr>
          <w:rFonts w:ascii="Times New Roman" w:hAnsi="Times New Roman" w:cs="Times New Roman"/>
        </w:rPr>
        <w:t>Утверждаю</w:t>
      </w:r>
    </w:p>
    <w:p w:rsidR="000621C2" w:rsidRPr="00CC1EEF" w:rsidRDefault="000621C2" w:rsidP="00CE08CF">
      <w:pPr>
        <w:jc w:val="both"/>
        <w:rPr>
          <w:rFonts w:ascii="Times New Roman" w:hAnsi="Times New Roman" w:cs="Times New Roman"/>
        </w:rPr>
      </w:pPr>
      <w:r w:rsidRPr="00CC1EEF">
        <w:rPr>
          <w:rFonts w:ascii="Times New Roman" w:hAnsi="Times New Roman" w:cs="Times New Roman"/>
        </w:rPr>
        <w:t xml:space="preserve">                                                 </w:t>
      </w:r>
      <w:r w:rsidR="00CE08CF">
        <w:rPr>
          <w:rFonts w:ascii="Times New Roman" w:hAnsi="Times New Roman" w:cs="Times New Roman"/>
        </w:rPr>
        <w:tab/>
      </w:r>
      <w:r w:rsidR="00CE08CF">
        <w:rPr>
          <w:rFonts w:ascii="Times New Roman" w:hAnsi="Times New Roman" w:cs="Times New Roman"/>
        </w:rPr>
        <w:tab/>
      </w:r>
      <w:r w:rsidR="00CE08CF">
        <w:rPr>
          <w:rFonts w:ascii="Times New Roman" w:hAnsi="Times New Roman" w:cs="Times New Roman"/>
        </w:rPr>
        <w:tab/>
      </w:r>
      <w:r w:rsidR="00CE08CF">
        <w:rPr>
          <w:rFonts w:ascii="Times New Roman" w:hAnsi="Times New Roman" w:cs="Times New Roman"/>
        </w:rPr>
        <w:tab/>
      </w:r>
      <w:r w:rsidR="00CE08CF">
        <w:rPr>
          <w:rFonts w:ascii="Times New Roman" w:hAnsi="Times New Roman" w:cs="Times New Roman"/>
        </w:rPr>
        <w:tab/>
      </w:r>
      <w:r w:rsidR="00CE08CF">
        <w:rPr>
          <w:rFonts w:ascii="Times New Roman" w:hAnsi="Times New Roman" w:cs="Times New Roman"/>
        </w:rPr>
        <w:tab/>
      </w:r>
      <w:r w:rsidR="00CE08CF">
        <w:rPr>
          <w:rFonts w:ascii="Times New Roman" w:hAnsi="Times New Roman" w:cs="Times New Roman"/>
        </w:rPr>
        <w:tab/>
      </w:r>
      <w:proofErr w:type="gramStart"/>
      <w:r w:rsidRPr="00CC1EEF">
        <w:rPr>
          <w:rFonts w:ascii="Times New Roman" w:hAnsi="Times New Roman" w:cs="Times New Roman"/>
        </w:rPr>
        <w:t>Заведующий филиала</w:t>
      </w:r>
      <w:proofErr w:type="gramEnd"/>
    </w:p>
    <w:p w:rsidR="000621C2" w:rsidRPr="00CC1EEF" w:rsidRDefault="000621C2" w:rsidP="00CE08CF">
      <w:pPr>
        <w:ind w:left="6372" w:firstLine="3"/>
        <w:jc w:val="both"/>
        <w:rPr>
          <w:rFonts w:ascii="Times New Roman" w:hAnsi="Times New Roman" w:cs="Times New Roman"/>
        </w:rPr>
      </w:pPr>
      <w:r w:rsidRPr="00CC1EEF">
        <w:rPr>
          <w:rFonts w:ascii="Times New Roman" w:hAnsi="Times New Roman" w:cs="Times New Roman"/>
        </w:rPr>
        <w:t>__________</w:t>
      </w:r>
      <w:proofErr w:type="spellStart"/>
      <w:r w:rsidRPr="00CC1EEF">
        <w:rPr>
          <w:rFonts w:ascii="Times New Roman" w:hAnsi="Times New Roman" w:cs="Times New Roman"/>
        </w:rPr>
        <w:t>И.В.Кротова</w:t>
      </w:r>
      <w:proofErr w:type="spellEnd"/>
      <w:r w:rsidRPr="00CC1EEF">
        <w:rPr>
          <w:rFonts w:ascii="Times New Roman" w:hAnsi="Times New Roman" w:cs="Times New Roman"/>
        </w:rPr>
        <w:t xml:space="preserve">                                                   «________» сентября 2018</w:t>
      </w:r>
    </w:p>
    <w:p w:rsidR="000621C2" w:rsidRPr="00CC1EEF" w:rsidRDefault="000621C2" w:rsidP="000621C2">
      <w:pPr>
        <w:rPr>
          <w:rFonts w:ascii="Times New Roman" w:hAnsi="Times New Roman" w:cs="Times New Roman"/>
        </w:rPr>
      </w:pPr>
    </w:p>
    <w:p w:rsidR="000621C2" w:rsidRPr="00CC1EEF" w:rsidRDefault="000621C2" w:rsidP="000621C2">
      <w:pPr>
        <w:rPr>
          <w:rFonts w:ascii="Times New Roman" w:hAnsi="Times New Roman" w:cs="Times New Roman"/>
          <w:sz w:val="32"/>
          <w:szCs w:val="32"/>
        </w:rPr>
      </w:pPr>
    </w:p>
    <w:p w:rsidR="000621C2" w:rsidRPr="00CC1EEF" w:rsidRDefault="000621C2" w:rsidP="000621C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621C2" w:rsidRPr="00CC1EEF" w:rsidRDefault="000621C2" w:rsidP="000621C2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CC1EEF">
        <w:rPr>
          <w:rFonts w:ascii="Times New Roman" w:hAnsi="Times New Roman" w:cs="Times New Roman"/>
          <w:sz w:val="32"/>
          <w:szCs w:val="32"/>
        </w:rPr>
        <w:t>Рабочая программа</w:t>
      </w:r>
    </w:p>
    <w:p w:rsidR="000621C2" w:rsidRPr="00CC1EEF" w:rsidRDefault="000621C2" w:rsidP="000621C2">
      <w:pPr>
        <w:jc w:val="center"/>
        <w:rPr>
          <w:rFonts w:ascii="Times New Roman" w:hAnsi="Times New Roman" w:cs="Times New Roman"/>
          <w:sz w:val="32"/>
          <w:szCs w:val="32"/>
        </w:rPr>
      </w:pPr>
      <w:r w:rsidRPr="00CC1EEF">
        <w:rPr>
          <w:rFonts w:ascii="Times New Roman" w:hAnsi="Times New Roman" w:cs="Times New Roman"/>
          <w:sz w:val="32"/>
          <w:szCs w:val="32"/>
        </w:rPr>
        <w:t>Учебной дисциплины</w:t>
      </w:r>
    </w:p>
    <w:p w:rsidR="000621C2" w:rsidRPr="00CC1EEF" w:rsidRDefault="000621C2" w:rsidP="000621C2">
      <w:pPr>
        <w:jc w:val="center"/>
        <w:rPr>
          <w:rFonts w:ascii="Times New Roman" w:hAnsi="Times New Roman" w:cs="Times New Roman"/>
          <w:sz w:val="32"/>
          <w:szCs w:val="32"/>
        </w:rPr>
      </w:pPr>
      <w:r w:rsidRPr="00CC1EEF">
        <w:rPr>
          <w:rFonts w:ascii="Times New Roman" w:hAnsi="Times New Roman" w:cs="Times New Roman"/>
          <w:sz w:val="32"/>
          <w:szCs w:val="32"/>
        </w:rPr>
        <w:t>«Этика и психология»</w:t>
      </w:r>
    </w:p>
    <w:p w:rsidR="000621C2" w:rsidRDefault="000621C2" w:rsidP="000621C2">
      <w:pPr>
        <w:jc w:val="center"/>
        <w:rPr>
          <w:rFonts w:ascii="Times New Roman" w:hAnsi="Times New Roman" w:cs="Times New Roman"/>
          <w:sz w:val="32"/>
          <w:szCs w:val="32"/>
        </w:rPr>
      </w:pPr>
      <w:r w:rsidRPr="00CC1EEF">
        <w:rPr>
          <w:rFonts w:ascii="Times New Roman" w:hAnsi="Times New Roman" w:cs="Times New Roman"/>
          <w:sz w:val="32"/>
          <w:szCs w:val="32"/>
        </w:rPr>
        <w:t>Для профессиональной подготовки рабочих из числа лиц с ограниченными возможностями здоровья</w:t>
      </w:r>
    </w:p>
    <w:p w:rsidR="00CE08CF" w:rsidRPr="00CC1EEF" w:rsidRDefault="00CE08CF" w:rsidP="000621C2">
      <w:pPr>
        <w:jc w:val="center"/>
        <w:rPr>
          <w:rFonts w:ascii="Times New Roman" w:hAnsi="Times New Roman" w:cs="Times New Roman"/>
          <w:sz w:val="32"/>
          <w:szCs w:val="32"/>
        </w:rPr>
      </w:pPr>
      <w:r w:rsidRPr="00CE08CF">
        <w:rPr>
          <w:rFonts w:ascii="Times New Roman" w:hAnsi="Times New Roman" w:cs="Times New Roman"/>
          <w:sz w:val="32"/>
          <w:szCs w:val="32"/>
        </w:rPr>
        <w:t>18545 «Слесарь по ремонту с\х машин и оборудования»</w:t>
      </w:r>
    </w:p>
    <w:p w:rsidR="000621C2" w:rsidRDefault="000621C2" w:rsidP="00922E30">
      <w:pPr>
        <w:rPr>
          <w:sz w:val="32"/>
          <w:szCs w:val="32"/>
        </w:rPr>
      </w:pPr>
    </w:p>
    <w:p w:rsidR="000621C2" w:rsidRDefault="000621C2" w:rsidP="000621C2">
      <w:pPr>
        <w:jc w:val="center"/>
        <w:rPr>
          <w:sz w:val="32"/>
          <w:szCs w:val="32"/>
        </w:rPr>
      </w:pPr>
    </w:p>
    <w:p w:rsidR="000621C2" w:rsidRDefault="000621C2" w:rsidP="000621C2">
      <w:pPr>
        <w:jc w:val="center"/>
        <w:rPr>
          <w:sz w:val="32"/>
          <w:szCs w:val="32"/>
        </w:rPr>
      </w:pPr>
    </w:p>
    <w:p w:rsidR="000621C2" w:rsidRDefault="000621C2" w:rsidP="000621C2">
      <w:pPr>
        <w:jc w:val="center"/>
        <w:rPr>
          <w:sz w:val="32"/>
          <w:szCs w:val="32"/>
        </w:rPr>
      </w:pPr>
    </w:p>
    <w:p w:rsidR="00CE08CF" w:rsidRDefault="00CE08CF" w:rsidP="000621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08CF" w:rsidRDefault="00CE08CF" w:rsidP="000621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08CF" w:rsidRDefault="00CE08CF" w:rsidP="000621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08CF" w:rsidRDefault="00CE08CF" w:rsidP="000621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21C2" w:rsidRPr="00CE08CF" w:rsidRDefault="000621C2" w:rsidP="000621C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E08CF">
        <w:rPr>
          <w:rFonts w:ascii="Times New Roman" w:hAnsi="Times New Roman" w:cs="Times New Roman"/>
          <w:sz w:val="28"/>
          <w:szCs w:val="28"/>
        </w:rPr>
        <w:t>с.</w:t>
      </w:r>
      <w:r w:rsidR="00CE08CF" w:rsidRPr="00CE08CF">
        <w:rPr>
          <w:rFonts w:ascii="Times New Roman" w:hAnsi="Times New Roman" w:cs="Times New Roman"/>
          <w:sz w:val="28"/>
          <w:szCs w:val="28"/>
        </w:rPr>
        <w:t xml:space="preserve"> </w:t>
      </w:r>
      <w:r w:rsidRPr="00CE08CF">
        <w:rPr>
          <w:rFonts w:ascii="Times New Roman" w:hAnsi="Times New Roman" w:cs="Times New Roman"/>
          <w:sz w:val="28"/>
          <w:szCs w:val="28"/>
        </w:rPr>
        <w:t>Агинское   2018</w:t>
      </w:r>
    </w:p>
    <w:p w:rsidR="000621C2" w:rsidRDefault="000621C2" w:rsidP="00F732A7">
      <w:pPr>
        <w:rPr>
          <w:rFonts w:ascii="Times New Roman" w:hAnsi="Times New Roman" w:cs="Times New Roman"/>
          <w:sz w:val="28"/>
          <w:szCs w:val="28"/>
        </w:rPr>
      </w:pPr>
    </w:p>
    <w:p w:rsidR="00CE08CF" w:rsidRDefault="00CE08CF" w:rsidP="00F732A7">
      <w:pPr>
        <w:rPr>
          <w:rFonts w:ascii="Times New Roman" w:hAnsi="Times New Roman" w:cs="Times New Roman"/>
          <w:sz w:val="28"/>
          <w:szCs w:val="28"/>
        </w:rPr>
      </w:pPr>
    </w:p>
    <w:p w:rsidR="00CE08CF" w:rsidRDefault="00CE08CF" w:rsidP="00F732A7">
      <w:pPr>
        <w:rPr>
          <w:rFonts w:ascii="Times New Roman" w:hAnsi="Times New Roman" w:cs="Times New Roman"/>
          <w:sz w:val="28"/>
          <w:szCs w:val="28"/>
        </w:rPr>
      </w:pPr>
    </w:p>
    <w:p w:rsidR="00CC1EEF" w:rsidRDefault="00CC1EEF" w:rsidP="00F732A7">
      <w:pPr>
        <w:rPr>
          <w:rFonts w:ascii="Times New Roman" w:hAnsi="Times New Roman" w:cs="Times New Roman"/>
          <w:sz w:val="28"/>
          <w:szCs w:val="28"/>
        </w:rPr>
      </w:pPr>
    </w:p>
    <w:p w:rsidR="00AC157E" w:rsidRDefault="00F732A7" w:rsidP="00F732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 программа  для  профессиональной  подготовки  рабочих  из   числа  лиц  с  ограниченными  возможностями  здоровья  по  профессии  </w:t>
      </w:r>
      <w:r w:rsidR="00AC157E">
        <w:rPr>
          <w:rFonts w:ascii="Times New Roman" w:hAnsi="Times New Roman" w:cs="Times New Roman"/>
          <w:sz w:val="28"/>
          <w:szCs w:val="28"/>
        </w:rPr>
        <w:t xml:space="preserve">СПО    </w:t>
      </w:r>
      <w:r w:rsidR="00CE08CF" w:rsidRPr="00CE08CF">
        <w:rPr>
          <w:rFonts w:ascii="Times New Roman" w:hAnsi="Times New Roman" w:cs="Times New Roman"/>
          <w:sz w:val="28"/>
          <w:szCs w:val="28"/>
        </w:rPr>
        <w:t>18545 «Слесарь по ремонту с\х машин и оборудования»</w:t>
      </w:r>
      <w:r w:rsidR="00AC157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C157E" w:rsidRDefault="00AC157E" w:rsidP="00F732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разработчик :  Агинский   филиал  краевого  государственного   бюджетного  профессионального   образовательного   учреждения  «Техникум  горных  разработок  имени  В.П. Астафьева»</w:t>
      </w:r>
    </w:p>
    <w:p w:rsidR="00AC157E" w:rsidRDefault="00AC157E" w:rsidP="00F732A7">
      <w:pPr>
        <w:rPr>
          <w:rFonts w:ascii="Times New Roman" w:hAnsi="Times New Roman" w:cs="Times New Roman"/>
          <w:sz w:val="28"/>
          <w:szCs w:val="28"/>
        </w:rPr>
      </w:pPr>
    </w:p>
    <w:p w:rsidR="00AC157E" w:rsidRPr="00F732A7" w:rsidRDefault="00AC157E" w:rsidP="00F732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Зенцова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С.И.-  социальный  педагог</w:t>
      </w: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F732A7" w:rsidRDefault="00F732A7" w:rsidP="00AC157E">
      <w:pPr>
        <w:rPr>
          <w:rFonts w:ascii="Times New Roman" w:hAnsi="Times New Roman" w:cs="Times New Roman"/>
          <w:b/>
        </w:rPr>
      </w:pPr>
    </w:p>
    <w:p w:rsidR="00F732A7" w:rsidRDefault="00F732A7" w:rsidP="007F042D">
      <w:pPr>
        <w:jc w:val="center"/>
        <w:rPr>
          <w:rFonts w:ascii="Times New Roman" w:hAnsi="Times New Roman" w:cs="Times New Roman"/>
          <w:b/>
        </w:rPr>
      </w:pPr>
    </w:p>
    <w:p w:rsidR="007F042D" w:rsidRPr="007F042D" w:rsidRDefault="007F042D" w:rsidP="007F042D">
      <w:pPr>
        <w:jc w:val="center"/>
        <w:rPr>
          <w:rFonts w:ascii="Times New Roman" w:hAnsi="Times New Roman" w:cs="Times New Roman"/>
          <w:b/>
        </w:rPr>
      </w:pPr>
      <w:r w:rsidRPr="007F042D">
        <w:rPr>
          <w:rFonts w:ascii="Times New Roman" w:hAnsi="Times New Roman" w:cs="Times New Roman"/>
          <w:b/>
        </w:rPr>
        <w:t>СОДЕРЖАНИЕ</w:t>
      </w:r>
    </w:p>
    <w:p w:rsidR="007F042D" w:rsidRPr="007F042D" w:rsidRDefault="007F042D" w:rsidP="007F042D">
      <w:pPr>
        <w:rPr>
          <w:rFonts w:ascii="Times New Roman" w:hAnsi="Times New Roman" w:cs="Times New Roman"/>
          <w:b/>
        </w:rPr>
      </w:pPr>
      <w:r w:rsidRPr="007F042D">
        <w:rPr>
          <w:rFonts w:ascii="Times New Roman" w:hAnsi="Times New Roman" w:cs="Times New Roman"/>
          <w:b/>
        </w:rPr>
        <w:t>1. ПАСПОРТ ПРОГРАММЫ УЧЕБНОЙ ДИСЦИПЛИНЫ                                                             4</w:t>
      </w:r>
    </w:p>
    <w:p w:rsidR="007F042D" w:rsidRPr="007F042D" w:rsidRDefault="007F042D" w:rsidP="007F042D">
      <w:pPr>
        <w:rPr>
          <w:rFonts w:ascii="Times New Roman" w:hAnsi="Times New Roman" w:cs="Times New Roman"/>
          <w:b/>
        </w:rPr>
      </w:pPr>
      <w:r w:rsidRPr="007F042D">
        <w:rPr>
          <w:rFonts w:ascii="Times New Roman" w:hAnsi="Times New Roman" w:cs="Times New Roman"/>
          <w:b/>
        </w:rPr>
        <w:t>2. РЕЗУЛЬТАТЫ ОСВОЕНИЯ</w:t>
      </w:r>
      <w:r>
        <w:rPr>
          <w:rFonts w:ascii="Times New Roman" w:hAnsi="Times New Roman" w:cs="Times New Roman"/>
          <w:b/>
        </w:rPr>
        <w:t xml:space="preserve"> ПРОГРАММЫ УЧЕБНОЙ</w:t>
      </w:r>
      <w:r w:rsidRPr="007F042D">
        <w:rPr>
          <w:rFonts w:ascii="Times New Roman" w:hAnsi="Times New Roman" w:cs="Times New Roman"/>
          <w:b/>
        </w:rPr>
        <w:t xml:space="preserve"> ДИСЦИПЛИНЫ                           5</w:t>
      </w:r>
    </w:p>
    <w:p w:rsidR="007F042D" w:rsidRPr="007F042D" w:rsidRDefault="007F042D" w:rsidP="007F042D">
      <w:pPr>
        <w:rPr>
          <w:rFonts w:ascii="Times New Roman" w:hAnsi="Times New Roman" w:cs="Times New Roman"/>
          <w:b/>
        </w:rPr>
      </w:pPr>
      <w:r w:rsidRPr="007F042D">
        <w:rPr>
          <w:rFonts w:ascii="Times New Roman" w:hAnsi="Times New Roman" w:cs="Times New Roman"/>
          <w:b/>
        </w:rPr>
        <w:t xml:space="preserve">3. СТРУКТУРА И СОДЕРЖАНИЕ УЧЕБНОЙ ДИСЦИПЛИНЫ                                                 </w:t>
      </w:r>
      <w:r>
        <w:rPr>
          <w:rFonts w:ascii="Times New Roman" w:hAnsi="Times New Roman" w:cs="Times New Roman"/>
          <w:b/>
        </w:rPr>
        <w:t xml:space="preserve"> </w:t>
      </w:r>
      <w:r w:rsidRPr="007F042D">
        <w:rPr>
          <w:rFonts w:ascii="Times New Roman" w:hAnsi="Times New Roman" w:cs="Times New Roman"/>
          <w:b/>
        </w:rPr>
        <w:t>6</w:t>
      </w:r>
    </w:p>
    <w:p w:rsidR="007F042D" w:rsidRPr="007F042D" w:rsidRDefault="007F042D" w:rsidP="007F042D">
      <w:pPr>
        <w:rPr>
          <w:rFonts w:ascii="Times New Roman" w:hAnsi="Times New Roman" w:cs="Times New Roman"/>
          <w:b/>
        </w:rPr>
      </w:pPr>
      <w:r w:rsidRPr="007F042D">
        <w:rPr>
          <w:rFonts w:ascii="Times New Roman" w:hAnsi="Times New Roman" w:cs="Times New Roman"/>
          <w:b/>
        </w:rPr>
        <w:t xml:space="preserve">4. УСЛОВИЯ РЕАЛИЗАЦИИ ПРОГРАММЫ  УЧЕБНОЙ  ДИСЦИПЛИНЫ   </w:t>
      </w:r>
      <w:r>
        <w:rPr>
          <w:rFonts w:ascii="Times New Roman" w:hAnsi="Times New Roman" w:cs="Times New Roman"/>
          <w:b/>
        </w:rPr>
        <w:t xml:space="preserve">                        </w:t>
      </w:r>
      <w:r w:rsidRPr="007F042D">
        <w:rPr>
          <w:rFonts w:ascii="Times New Roman" w:hAnsi="Times New Roman" w:cs="Times New Roman"/>
          <w:b/>
        </w:rPr>
        <w:t>10</w:t>
      </w:r>
    </w:p>
    <w:p w:rsidR="007F042D" w:rsidRPr="007F042D" w:rsidRDefault="007F042D" w:rsidP="007F042D">
      <w:pPr>
        <w:rPr>
          <w:rFonts w:ascii="Times New Roman" w:hAnsi="Times New Roman" w:cs="Times New Roman"/>
          <w:b/>
        </w:rPr>
      </w:pPr>
      <w:r w:rsidRPr="007F042D">
        <w:rPr>
          <w:rFonts w:ascii="Times New Roman" w:hAnsi="Times New Roman" w:cs="Times New Roman"/>
          <w:b/>
        </w:rPr>
        <w:t xml:space="preserve">5. КОНТРОЛЬ И ОЦЕНКА РЕЗУЛЬТАТОВ ОСВОЕНИЯ  УЧЕБНОЙ ДИСЦИПЛИНЫ  </w:t>
      </w:r>
      <w:r>
        <w:rPr>
          <w:rFonts w:ascii="Times New Roman" w:hAnsi="Times New Roman" w:cs="Times New Roman"/>
          <w:b/>
        </w:rPr>
        <w:t xml:space="preserve">    </w:t>
      </w:r>
      <w:r w:rsidRPr="007F042D">
        <w:rPr>
          <w:rFonts w:ascii="Times New Roman" w:hAnsi="Times New Roman" w:cs="Times New Roman"/>
          <w:b/>
        </w:rPr>
        <w:t>11</w:t>
      </w:r>
    </w:p>
    <w:p w:rsidR="007F042D" w:rsidRPr="007F042D" w:rsidRDefault="007F042D" w:rsidP="007F042D">
      <w:pPr>
        <w:rPr>
          <w:rFonts w:ascii="Times New Roman" w:hAnsi="Times New Roman" w:cs="Times New Roman"/>
        </w:rPr>
      </w:pPr>
      <w:r w:rsidRPr="007F042D">
        <w:rPr>
          <w:rFonts w:ascii="Times New Roman" w:hAnsi="Times New Roman" w:cs="Times New Roman"/>
        </w:rPr>
        <w:t xml:space="preserve"> </w:t>
      </w:r>
    </w:p>
    <w:p w:rsidR="007F042D" w:rsidRDefault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Pr="007F042D" w:rsidRDefault="007F042D" w:rsidP="007F042D">
      <w:pPr>
        <w:rPr>
          <w:rFonts w:ascii="Times New Roman" w:hAnsi="Times New Roman" w:cs="Times New Roman"/>
        </w:rPr>
      </w:pPr>
    </w:p>
    <w:p w:rsidR="007F042D" w:rsidRDefault="007F042D" w:rsidP="007F042D">
      <w:pPr>
        <w:rPr>
          <w:rFonts w:ascii="Times New Roman" w:hAnsi="Times New Roman" w:cs="Times New Roman"/>
        </w:rPr>
      </w:pPr>
    </w:p>
    <w:p w:rsidR="007F042D" w:rsidRDefault="007F042D" w:rsidP="007F042D">
      <w:pPr>
        <w:rPr>
          <w:rFonts w:ascii="Times New Roman" w:hAnsi="Times New Roman" w:cs="Times New Roman"/>
        </w:rPr>
      </w:pPr>
    </w:p>
    <w:p w:rsidR="00581E0E" w:rsidRPr="00922E30" w:rsidRDefault="007F042D" w:rsidP="007F042D">
      <w:pPr>
        <w:tabs>
          <w:tab w:val="left" w:pos="27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</w:p>
    <w:p w:rsidR="007F042D" w:rsidRPr="00922E30" w:rsidRDefault="007F042D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7F042D" w:rsidRPr="00922E30" w:rsidRDefault="007F042D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7F042D" w:rsidRPr="00922E30" w:rsidRDefault="007F042D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b/>
        </w:rPr>
      </w:pPr>
      <w:r w:rsidRPr="007F042D">
        <w:rPr>
          <w:rFonts w:ascii="Times New Roman" w:hAnsi="Times New Roman" w:cs="Times New Roman"/>
          <w:b/>
        </w:rPr>
        <w:t xml:space="preserve">1. ПАСПОРТ ПРОГРАММЫ УЧЕБНОЙ ДИСЦИПЛИНЫ ЭТИКА И ПСИХОЛОГИЯ  ОБЩЕНИЯ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b/>
          <w:sz w:val="24"/>
          <w:szCs w:val="24"/>
        </w:rPr>
      </w:pPr>
      <w:r w:rsidRPr="007F042D">
        <w:rPr>
          <w:rFonts w:ascii="Times New Roman" w:hAnsi="Times New Roman" w:cs="Times New Roman"/>
          <w:b/>
        </w:rPr>
        <w:t xml:space="preserve"> </w:t>
      </w:r>
    </w:p>
    <w:p w:rsidR="007F042D" w:rsidRPr="00F732A7" w:rsidRDefault="007F042D" w:rsidP="007F042D">
      <w:pPr>
        <w:tabs>
          <w:tab w:val="left" w:pos="2745"/>
        </w:tabs>
        <w:rPr>
          <w:rFonts w:ascii="Times New Roman" w:hAnsi="Times New Roman" w:cs="Times New Roman"/>
          <w:b/>
          <w:sz w:val="24"/>
          <w:szCs w:val="24"/>
        </w:rPr>
      </w:pPr>
      <w:r w:rsidRPr="00F732A7">
        <w:rPr>
          <w:rFonts w:ascii="Times New Roman" w:hAnsi="Times New Roman" w:cs="Times New Roman"/>
          <w:b/>
          <w:sz w:val="24"/>
          <w:szCs w:val="24"/>
        </w:rPr>
        <w:t>1</w:t>
      </w:r>
      <w:r w:rsidRPr="007F042D">
        <w:rPr>
          <w:rFonts w:ascii="Times New Roman" w:hAnsi="Times New Roman" w:cs="Times New Roman"/>
          <w:b/>
          <w:sz w:val="24"/>
          <w:szCs w:val="24"/>
        </w:rPr>
        <w:t xml:space="preserve">.1Область применения программы 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в соответствии с рабочим учебным планом</w:t>
      </w:r>
      <w:r w:rsidR="00F732A7">
        <w:rPr>
          <w:rFonts w:ascii="Times New Roman" w:hAnsi="Times New Roman" w:cs="Times New Roman"/>
          <w:sz w:val="24"/>
          <w:szCs w:val="24"/>
        </w:rPr>
        <w:t xml:space="preserve"> </w:t>
      </w:r>
      <w:r w:rsidRPr="007F042D">
        <w:rPr>
          <w:rFonts w:ascii="Times New Roman" w:hAnsi="Times New Roman" w:cs="Times New Roman"/>
          <w:sz w:val="24"/>
          <w:szCs w:val="24"/>
        </w:rPr>
        <w:t>программы пр</w:t>
      </w:r>
      <w:r w:rsidR="00F732A7">
        <w:rPr>
          <w:rFonts w:ascii="Times New Roman" w:hAnsi="Times New Roman" w:cs="Times New Roman"/>
          <w:sz w:val="24"/>
          <w:szCs w:val="24"/>
        </w:rPr>
        <w:t>офессиональной подготовки 19727 «Штукатур</w:t>
      </w:r>
      <w:r w:rsidRPr="007F042D">
        <w:rPr>
          <w:rFonts w:ascii="Times New Roman" w:hAnsi="Times New Roman" w:cs="Times New Roman"/>
          <w:sz w:val="24"/>
          <w:szCs w:val="24"/>
        </w:rPr>
        <w:t>»</w:t>
      </w:r>
      <w:r w:rsidR="00842DAE">
        <w:rPr>
          <w:rFonts w:ascii="Times New Roman" w:hAnsi="Times New Roman" w:cs="Times New Roman"/>
          <w:sz w:val="24"/>
          <w:szCs w:val="24"/>
        </w:rPr>
        <w:t xml:space="preserve"> </w:t>
      </w:r>
      <w:r w:rsidRPr="007F042D">
        <w:rPr>
          <w:rFonts w:ascii="Times New Roman" w:hAnsi="Times New Roman" w:cs="Times New Roman"/>
          <w:sz w:val="24"/>
          <w:szCs w:val="24"/>
        </w:rPr>
        <w:t>адаптирована для профессионального</w:t>
      </w:r>
      <w:r w:rsidR="00F732A7">
        <w:rPr>
          <w:rFonts w:ascii="Times New Roman" w:hAnsi="Times New Roman" w:cs="Times New Roman"/>
          <w:sz w:val="24"/>
          <w:szCs w:val="24"/>
        </w:rPr>
        <w:t xml:space="preserve"> </w:t>
      </w:r>
      <w:r w:rsidRPr="007F042D">
        <w:rPr>
          <w:rFonts w:ascii="Times New Roman" w:hAnsi="Times New Roman" w:cs="Times New Roman"/>
          <w:sz w:val="24"/>
          <w:szCs w:val="24"/>
        </w:rPr>
        <w:t>обучения</w:t>
      </w:r>
      <w:r w:rsidR="00F732A7">
        <w:rPr>
          <w:rFonts w:ascii="Times New Roman" w:hAnsi="Times New Roman" w:cs="Times New Roman"/>
          <w:sz w:val="24"/>
          <w:szCs w:val="24"/>
        </w:rPr>
        <w:t xml:space="preserve"> </w:t>
      </w:r>
      <w:r w:rsidRPr="007F042D">
        <w:rPr>
          <w:rFonts w:ascii="Times New Roman" w:hAnsi="Times New Roman" w:cs="Times New Roman"/>
          <w:sz w:val="24"/>
          <w:szCs w:val="24"/>
        </w:rPr>
        <w:t>лиц с ограниченными возможностями здоровья по профессии</w:t>
      </w:r>
      <w:r w:rsidR="00F732A7">
        <w:rPr>
          <w:rFonts w:ascii="Times New Roman" w:hAnsi="Times New Roman" w:cs="Times New Roman"/>
          <w:sz w:val="24"/>
          <w:szCs w:val="24"/>
        </w:rPr>
        <w:t xml:space="preserve"> «Штукатур</w:t>
      </w:r>
      <w:r w:rsidRPr="007F042D">
        <w:rPr>
          <w:rFonts w:ascii="Times New Roman" w:hAnsi="Times New Roman" w:cs="Times New Roman"/>
          <w:sz w:val="24"/>
          <w:szCs w:val="24"/>
        </w:rPr>
        <w:t>» с учетом их психофизического развития, индивидуальных возможностей. Программа обеспечивает социальную адаптацию</w:t>
      </w:r>
      <w:r w:rsidR="00F732A7">
        <w:rPr>
          <w:rFonts w:ascii="Times New Roman" w:hAnsi="Times New Roman" w:cs="Times New Roman"/>
          <w:sz w:val="24"/>
          <w:szCs w:val="24"/>
        </w:rPr>
        <w:t xml:space="preserve"> </w:t>
      </w:r>
      <w:r w:rsidRPr="007F042D">
        <w:rPr>
          <w:rFonts w:ascii="Times New Roman" w:hAnsi="Times New Roman" w:cs="Times New Roman"/>
          <w:sz w:val="24"/>
          <w:szCs w:val="24"/>
        </w:rPr>
        <w:t xml:space="preserve">данных обучающихся.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042D" w:rsidRPr="00922E30" w:rsidRDefault="007F042D" w:rsidP="007F042D">
      <w:pPr>
        <w:tabs>
          <w:tab w:val="left" w:pos="2745"/>
        </w:tabs>
        <w:rPr>
          <w:rFonts w:ascii="Times New Roman" w:hAnsi="Times New Roman" w:cs="Times New Roman"/>
          <w:b/>
          <w:sz w:val="24"/>
          <w:szCs w:val="24"/>
        </w:rPr>
      </w:pPr>
      <w:r w:rsidRPr="007F042D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 программы профессиональной подготовки: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Учебная дисциплина «Этика и психология общения» относится к общепрофессиональному циклу.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b/>
          <w:sz w:val="24"/>
          <w:szCs w:val="24"/>
        </w:rPr>
        <w:t>1.3. Цели и задачи дисциплины</w:t>
      </w:r>
      <w:r w:rsidRPr="007F042D">
        <w:rPr>
          <w:rFonts w:ascii="Times New Roman" w:hAnsi="Times New Roman" w:cs="Times New Roman"/>
          <w:sz w:val="24"/>
          <w:szCs w:val="24"/>
        </w:rPr>
        <w:t xml:space="preserve"> – требования к результатам освоения дисциплины: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042D" w:rsidRPr="00F732A7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В результате освоения дисциплины «Этика и психология  общения» обучающийся</w:t>
      </w:r>
      <w:r w:rsidR="00F732A7">
        <w:rPr>
          <w:rFonts w:ascii="Times New Roman" w:hAnsi="Times New Roman" w:cs="Times New Roman"/>
          <w:sz w:val="24"/>
          <w:szCs w:val="24"/>
        </w:rPr>
        <w:t xml:space="preserve"> </w:t>
      </w:r>
      <w:r w:rsidRPr="007F042D">
        <w:rPr>
          <w:rFonts w:ascii="Times New Roman" w:hAnsi="Times New Roman" w:cs="Times New Roman"/>
          <w:sz w:val="24"/>
          <w:szCs w:val="24"/>
        </w:rPr>
        <w:t>должен уметь:</w:t>
      </w:r>
    </w:p>
    <w:p w:rsidR="007F042D" w:rsidRPr="00F732A7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- применять техники и приемы эффективного общения в профессиональной</w:t>
      </w:r>
      <w:r w:rsidR="00F732A7">
        <w:rPr>
          <w:rFonts w:ascii="Times New Roman" w:hAnsi="Times New Roman" w:cs="Times New Roman"/>
          <w:sz w:val="24"/>
          <w:szCs w:val="24"/>
        </w:rPr>
        <w:t xml:space="preserve">  </w:t>
      </w:r>
      <w:r w:rsidRPr="007F042D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="00F732A7">
        <w:rPr>
          <w:rFonts w:ascii="Times New Roman" w:hAnsi="Times New Roman" w:cs="Times New Roman"/>
          <w:sz w:val="24"/>
          <w:szCs w:val="24"/>
        </w:rPr>
        <w:t>;</w:t>
      </w:r>
    </w:p>
    <w:p w:rsidR="007F042D" w:rsidRPr="00F732A7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- свободно общаться с людьми, выслушивать их, аргументировать свою точку зрения;</w:t>
      </w:r>
    </w:p>
    <w:p w:rsidR="007F042D" w:rsidRPr="00922E30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- создавать атмосферу доброжелательности в процессе общения;</w:t>
      </w:r>
    </w:p>
    <w:p w:rsidR="007F042D" w:rsidRPr="00F732A7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- использовать приемы </w:t>
      </w:r>
      <w:r w:rsidR="00F732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042D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="00F732A7">
        <w:rPr>
          <w:rFonts w:ascii="Times New Roman" w:hAnsi="Times New Roman" w:cs="Times New Roman"/>
          <w:sz w:val="24"/>
          <w:szCs w:val="24"/>
        </w:rPr>
        <w:t xml:space="preserve"> </w:t>
      </w:r>
      <w:r w:rsidRPr="007F042D">
        <w:rPr>
          <w:rFonts w:ascii="Times New Roman" w:hAnsi="Times New Roman" w:cs="Times New Roman"/>
          <w:sz w:val="24"/>
          <w:szCs w:val="24"/>
        </w:rPr>
        <w:t xml:space="preserve"> поведения, в процессе межличностного общения</w:t>
      </w:r>
      <w:proofErr w:type="gramStart"/>
      <w:r w:rsidRPr="007F042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F04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042D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7F042D">
        <w:rPr>
          <w:rFonts w:ascii="Times New Roman" w:hAnsi="Times New Roman" w:cs="Times New Roman"/>
          <w:sz w:val="24"/>
          <w:szCs w:val="24"/>
        </w:rPr>
        <w:t xml:space="preserve">нать: </w:t>
      </w:r>
    </w:p>
    <w:p w:rsidR="007F042D" w:rsidRPr="00922E30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- техники и приемы общения, правила слушания, ведения беседы, убеждения; </w:t>
      </w:r>
    </w:p>
    <w:p w:rsidR="007F042D" w:rsidRPr="00922E30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- этические принципы общения;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lastRenderedPageBreak/>
        <w:t xml:space="preserve">- источники, причины, виды и способы разрешения конфликтов. </w:t>
      </w: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b/>
          <w:sz w:val="24"/>
          <w:szCs w:val="24"/>
        </w:rPr>
      </w:pPr>
      <w:r w:rsidRPr="007F0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243E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r w:rsidRPr="007F042D">
        <w:rPr>
          <w:rFonts w:ascii="Times New Roman" w:hAnsi="Times New Roman" w:cs="Times New Roman"/>
          <w:b/>
          <w:sz w:val="24"/>
          <w:szCs w:val="24"/>
        </w:rPr>
        <w:t>1.4. Количество часов на освоение программы дисциплины</w:t>
      </w:r>
      <w:r w:rsidRPr="007F042D">
        <w:rPr>
          <w:rFonts w:ascii="Times New Roman" w:hAnsi="Times New Roman" w:cs="Times New Roman"/>
          <w:sz w:val="24"/>
          <w:szCs w:val="24"/>
        </w:rPr>
        <w:t>: обязательной аудиторной учебной нагрузки обучающихся</w:t>
      </w:r>
      <w:r w:rsidR="00BC243E">
        <w:rPr>
          <w:rFonts w:ascii="Times New Roman" w:hAnsi="Times New Roman" w:cs="Times New Roman"/>
          <w:sz w:val="24"/>
          <w:szCs w:val="24"/>
        </w:rPr>
        <w:t xml:space="preserve"> –  34ч.</w:t>
      </w:r>
    </w:p>
    <w:p w:rsidR="00BC243E" w:rsidRDefault="00BC243E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</w:p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</w:rPr>
      </w:pPr>
      <w:r w:rsidRPr="007F042D">
        <w:rPr>
          <w:rFonts w:ascii="Times New Roman" w:hAnsi="Times New Roman" w:cs="Times New Roman"/>
        </w:rPr>
        <w:t xml:space="preserve"> </w:t>
      </w:r>
    </w:p>
    <w:p w:rsidR="000A756C" w:rsidRPr="000A756C" w:rsidRDefault="007F042D" w:rsidP="007F042D">
      <w:pPr>
        <w:tabs>
          <w:tab w:val="left" w:pos="2745"/>
        </w:tabs>
        <w:rPr>
          <w:rFonts w:ascii="Times New Roman" w:hAnsi="Times New Roman" w:cs="Times New Roman"/>
          <w:b/>
        </w:rPr>
      </w:pPr>
      <w:r w:rsidRPr="000A756C">
        <w:rPr>
          <w:rFonts w:ascii="Times New Roman" w:hAnsi="Times New Roman" w:cs="Times New Roman"/>
          <w:b/>
        </w:rPr>
        <w:t xml:space="preserve">2.СТРУКТУРА И СОДЕРЖАНИЕ УЧЕБНОЙ ДИСЦИПЛИНЫ </w:t>
      </w:r>
    </w:p>
    <w:p w:rsidR="000A756C" w:rsidRPr="000A756C" w:rsidRDefault="007F042D" w:rsidP="007F042D">
      <w:pPr>
        <w:tabs>
          <w:tab w:val="left" w:pos="2745"/>
        </w:tabs>
        <w:rPr>
          <w:rFonts w:ascii="Times New Roman" w:hAnsi="Times New Roman" w:cs="Times New Roman"/>
          <w:b/>
        </w:rPr>
      </w:pPr>
      <w:r w:rsidRPr="000A756C">
        <w:rPr>
          <w:rFonts w:ascii="Times New Roman" w:hAnsi="Times New Roman" w:cs="Times New Roman"/>
          <w:b/>
        </w:rPr>
        <w:t xml:space="preserve">2.1. Объем учебной дисциплины и виды учебной работы </w:t>
      </w:r>
      <w:r w:rsidR="000A756C">
        <w:rPr>
          <w:rFonts w:ascii="Times New Roman" w:hAnsi="Times New Roman" w:cs="Times New Roman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63"/>
        <w:gridCol w:w="1808"/>
      </w:tblGrid>
      <w:tr w:rsidR="000A756C" w:rsidTr="000A756C">
        <w:tc>
          <w:tcPr>
            <w:tcW w:w="7763" w:type="dxa"/>
          </w:tcPr>
          <w:p w:rsidR="000A756C" w:rsidRPr="000A756C" w:rsidRDefault="000A756C" w:rsidP="000A756C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0A756C">
              <w:rPr>
                <w:rFonts w:ascii="Times New Roman" w:hAnsi="Times New Roman" w:cs="Times New Roman"/>
                <w:b/>
              </w:rPr>
              <w:t xml:space="preserve">Вид учебной работы </w:t>
            </w:r>
          </w:p>
          <w:p w:rsidR="000A756C" w:rsidRP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8" w:type="dxa"/>
          </w:tcPr>
          <w:p w:rsidR="000A756C" w:rsidRPr="000A756C" w:rsidRDefault="000A756C" w:rsidP="000A756C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0A756C">
              <w:rPr>
                <w:rFonts w:ascii="Times New Roman" w:hAnsi="Times New Roman" w:cs="Times New Roman"/>
                <w:b/>
              </w:rPr>
              <w:t xml:space="preserve">Объем часов </w:t>
            </w:r>
          </w:p>
          <w:p w:rsidR="000A756C" w:rsidRP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0A756C" w:rsidTr="000A756C">
        <w:tc>
          <w:tcPr>
            <w:tcW w:w="7763" w:type="dxa"/>
          </w:tcPr>
          <w:p w:rsidR="000A756C" w:rsidRP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0A756C">
              <w:rPr>
                <w:rFonts w:ascii="Times New Roman" w:hAnsi="Times New Roman" w:cs="Times New Roman"/>
                <w:b/>
              </w:rPr>
              <w:t>Обязательная аудиторная учебная нагрузка (всего)</w:t>
            </w:r>
          </w:p>
        </w:tc>
        <w:tc>
          <w:tcPr>
            <w:tcW w:w="1808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7F042D">
              <w:rPr>
                <w:rFonts w:ascii="Times New Roman" w:hAnsi="Times New Roman" w:cs="Times New Roman"/>
              </w:rPr>
              <w:t>34</w:t>
            </w:r>
          </w:p>
        </w:tc>
      </w:tr>
      <w:tr w:rsidR="000A756C" w:rsidTr="000A756C">
        <w:tc>
          <w:tcPr>
            <w:tcW w:w="7763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7F042D">
              <w:rPr>
                <w:rFonts w:ascii="Times New Roman" w:hAnsi="Times New Roman" w:cs="Times New Roman"/>
              </w:rPr>
              <w:t xml:space="preserve">в том числе:       </w:t>
            </w:r>
          </w:p>
        </w:tc>
        <w:tc>
          <w:tcPr>
            <w:tcW w:w="1808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</w:tr>
      <w:tr w:rsidR="000A756C" w:rsidTr="000A756C">
        <w:tc>
          <w:tcPr>
            <w:tcW w:w="7763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7F042D">
              <w:rPr>
                <w:rFonts w:ascii="Times New Roman" w:hAnsi="Times New Roman" w:cs="Times New Roman"/>
              </w:rPr>
              <w:t>практические работы</w:t>
            </w:r>
          </w:p>
        </w:tc>
        <w:tc>
          <w:tcPr>
            <w:tcW w:w="1808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0A756C" w:rsidTr="000A756C">
        <w:tc>
          <w:tcPr>
            <w:tcW w:w="7763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7F042D">
              <w:rPr>
                <w:rFonts w:ascii="Times New Roman" w:hAnsi="Times New Roman" w:cs="Times New Roman"/>
              </w:rPr>
              <w:t xml:space="preserve">контрольные работы  </w:t>
            </w:r>
          </w:p>
        </w:tc>
        <w:tc>
          <w:tcPr>
            <w:tcW w:w="1808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A756C" w:rsidTr="000A756C">
        <w:tc>
          <w:tcPr>
            <w:tcW w:w="7763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7F042D">
              <w:rPr>
                <w:rFonts w:ascii="Times New Roman" w:hAnsi="Times New Roman" w:cs="Times New Roman"/>
              </w:rPr>
              <w:t>Итоговая аттестация в форме дифференцированного зачета</w:t>
            </w:r>
          </w:p>
        </w:tc>
        <w:tc>
          <w:tcPr>
            <w:tcW w:w="1808" w:type="dxa"/>
          </w:tcPr>
          <w:p w:rsidR="000A756C" w:rsidRDefault="000A756C" w:rsidP="007F042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</w:tr>
    </w:tbl>
    <w:p w:rsidR="007F042D" w:rsidRPr="007F042D" w:rsidRDefault="007F042D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7F042D" w:rsidRDefault="007F042D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7F042D">
      <w:pPr>
        <w:tabs>
          <w:tab w:val="left" w:pos="2745"/>
        </w:tabs>
        <w:rPr>
          <w:rFonts w:ascii="Times New Roman" w:hAnsi="Times New Roman" w:cs="Times New Roman"/>
        </w:rPr>
      </w:pPr>
    </w:p>
    <w:p w:rsidR="000A756C" w:rsidRDefault="000A756C" w:rsidP="00F732A7">
      <w:pPr>
        <w:tabs>
          <w:tab w:val="left" w:pos="2745"/>
        </w:tabs>
        <w:rPr>
          <w:rFonts w:ascii="Times New Roman" w:hAnsi="Times New Roman" w:cs="Times New Roman"/>
          <w:b/>
        </w:rPr>
        <w:sectPr w:rsidR="000A756C" w:rsidSect="000A75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A756C" w:rsidRPr="000A756C" w:rsidRDefault="000A756C" w:rsidP="000A756C">
      <w:pPr>
        <w:tabs>
          <w:tab w:val="left" w:pos="2745"/>
        </w:tabs>
        <w:jc w:val="center"/>
        <w:rPr>
          <w:rFonts w:ascii="Times New Roman" w:hAnsi="Times New Roman" w:cs="Times New Roman"/>
          <w:b/>
        </w:rPr>
      </w:pPr>
      <w:r w:rsidRPr="000A756C">
        <w:rPr>
          <w:rFonts w:ascii="Times New Roman" w:hAnsi="Times New Roman" w:cs="Times New Roman"/>
          <w:b/>
        </w:rPr>
        <w:lastRenderedPageBreak/>
        <w:t>2.2. Тематический план и содержание учебной дисциплины</w:t>
      </w:r>
    </w:p>
    <w:p w:rsidR="000A756C" w:rsidRDefault="000A756C" w:rsidP="000A756C">
      <w:pPr>
        <w:tabs>
          <w:tab w:val="left" w:pos="2745"/>
        </w:tabs>
        <w:jc w:val="center"/>
        <w:rPr>
          <w:rFonts w:ascii="Times New Roman" w:hAnsi="Times New Roman" w:cs="Times New Roman"/>
          <w:b/>
        </w:rPr>
      </w:pPr>
      <w:r w:rsidRPr="000A756C">
        <w:rPr>
          <w:rFonts w:ascii="Times New Roman" w:hAnsi="Times New Roman" w:cs="Times New Roman"/>
          <w:b/>
        </w:rPr>
        <w:t>Этика и психология общения</w:t>
      </w:r>
    </w:p>
    <w:tbl>
      <w:tblPr>
        <w:tblStyle w:val="a4"/>
        <w:tblW w:w="14950" w:type="dxa"/>
        <w:tblLook w:val="04A0" w:firstRow="1" w:lastRow="0" w:firstColumn="1" w:lastColumn="0" w:noHBand="0" w:noVBand="1"/>
      </w:tblPr>
      <w:tblGrid>
        <w:gridCol w:w="3227"/>
        <w:gridCol w:w="8930"/>
        <w:gridCol w:w="1418"/>
        <w:gridCol w:w="1375"/>
      </w:tblGrid>
      <w:tr w:rsidR="000A756C" w:rsidTr="000A756C">
        <w:trPr>
          <w:trHeight w:val="510"/>
        </w:trPr>
        <w:tc>
          <w:tcPr>
            <w:tcW w:w="3227" w:type="dxa"/>
          </w:tcPr>
          <w:p w:rsid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A756C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8930" w:type="dxa"/>
          </w:tcPr>
          <w:p w:rsid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A756C">
              <w:rPr>
                <w:rFonts w:ascii="Times New Roman" w:hAnsi="Times New Roman" w:cs="Times New Roman"/>
                <w:b/>
              </w:rPr>
              <w:t xml:space="preserve">Содержание учебного </w:t>
            </w:r>
            <w:proofErr w:type="spellStart"/>
            <w:r w:rsidRPr="000A756C">
              <w:rPr>
                <w:rFonts w:ascii="Times New Roman" w:hAnsi="Times New Roman" w:cs="Times New Roman"/>
                <w:b/>
              </w:rPr>
              <w:t>материала</w:t>
            </w:r>
            <w:proofErr w:type="gramStart"/>
            <w:r w:rsidRPr="000A756C">
              <w:rPr>
                <w:rFonts w:ascii="Times New Roman" w:hAnsi="Times New Roman" w:cs="Times New Roman"/>
                <w:b/>
              </w:rPr>
              <w:t>,л</w:t>
            </w:r>
            <w:proofErr w:type="gramEnd"/>
            <w:r w:rsidRPr="000A756C">
              <w:rPr>
                <w:rFonts w:ascii="Times New Roman" w:hAnsi="Times New Roman" w:cs="Times New Roman"/>
                <w:b/>
              </w:rPr>
              <w:t>абораторные</w:t>
            </w:r>
            <w:proofErr w:type="spellEnd"/>
            <w:r w:rsidRPr="000A756C">
              <w:rPr>
                <w:rFonts w:ascii="Times New Roman" w:hAnsi="Times New Roman" w:cs="Times New Roman"/>
                <w:b/>
              </w:rPr>
              <w:t xml:space="preserve"> работы и </w:t>
            </w:r>
            <w:proofErr w:type="spellStart"/>
            <w:r w:rsidRPr="000A756C">
              <w:rPr>
                <w:rFonts w:ascii="Times New Roman" w:hAnsi="Times New Roman" w:cs="Times New Roman"/>
                <w:b/>
              </w:rPr>
              <w:t>практическиезанятия</w:t>
            </w:r>
            <w:proofErr w:type="spellEnd"/>
            <w:r w:rsidRPr="000A756C">
              <w:rPr>
                <w:rFonts w:ascii="Times New Roman" w:hAnsi="Times New Roman" w:cs="Times New Roman"/>
                <w:b/>
              </w:rPr>
              <w:t xml:space="preserve">, самостоятельная </w:t>
            </w:r>
            <w:proofErr w:type="spellStart"/>
            <w:r w:rsidRPr="000A756C">
              <w:rPr>
                <w:rFonts w:ascii="Times New Roman" w:hAnsi="Times New Roman" w:cs="Times New Roman"/>
                <w:b/>
              </w:rPr>
              <w:t>работаобучающихся</w:t>
            </w:r>
            <w:proofErr w:type="spellEnd"/>
          </w:p>
        </w:tc>
        <w:tc>
          <w:tcPr>
            <w:tcW w:w="1418" w:type="dxa"/>
          </w:tcPr>
          <w:p w:rsid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A756C">
              <w:rPr>
                <w:rFonts w:ascii="Times New Roman" w:hAnsi="Times New Roman" w:cs="Times New Roman"/>
                <w:b/>
              </w:rPr>
              <w:t xml:space="preserve">Объем часов </w:t>
            </w:r>
          </w:p>
        </w:tc>
        <w:tc>
          <w:tcPr>
            <w:tcW w:w="1375" w:type="dxa"/>
          </w:tcPr>
          <w:p w:rsid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A756C">
              <w:rPr>
                <w:rFonts w:ascii="Times New Roman" w:hAnsi="Times New Roman" w:cs="Times New Roman"/>
                <w:b/>
              </w:rPr>
              <w:t>Уровень освоения</w:t>
            </w:r>
          </w:p>
        </w:tc>
      </w:tr>
      <w:tr w:rsidR="000A756C" w:rsidTr="000A756C">
        <w:trPr>
          <w:trHeight w:val="234"/>
        </w:trPr>
        <w:tc>
          <w:tcPr>
            <w:tcW w:w="3227" w:type="dxa"/>
          </w:tcPr>
          <w:p w:rsidR="000A756C" w:rsidRP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930" w:type="dxa"/>
          </w:tcPr>
          <w:p w:rsidR="000A756C" w:rsidRP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8" w:type="dxa"/>
          </w:tcPr>
          <w:p w:rsidR="000A756C" w:rsidRP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75" w:type="dxa"/>
          </w:tcPr>
          <w:p w:rsidR="000A756C" w:rsidRP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0A756C" w:rsidTr="00A45BCF">
        <w:trPr>
          <w:trHeight w:val="631"/>
        </w:trPr>
        <w:tc>
          <w:tcPr>
            <w:tcW w:w="12157" w:type="dxa"/>
            <w:gridSpan w:val="2"/>
          </w:tcPr>
          <w:p w:rsidR="000A756C" w:rsidRDefault="000A756C" w:rsidP="0089697D">
            <w:pPr>
              <w:tabs>
                <w:tab w:val="left" w:pos="345"/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ab/>
            </w:r>
            <w:r w:rsidRPr="000A756C">
              <w:rPr>
                <w:rFonts w:ascii="Times New Roman" w:hAnsi="Times New Roman" w:cs="Times New Roman"/>
                <w:b/>
              </w:rPr>
              <w:t>Раздел 1 Этика и  культура поведения</w:t>
            </w:r>
            <w:r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1418" w:type="dxa"/>
          </w:tcPr>
          <w:p w:rsid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375" w:type="dxa"/>
          </w:tcPr>
          <w:p w:rsidR="000A756C" w:rsidRDefault="000A756C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697D" w:rsidTr="0089697D">
        <w:trPr>
          <w:trHeight w:val="264"/>
        </w:trPr>
        <w:tc>
          <w:tcPr>
            <w:tcW w:w="3227" w:type="dxa"/>
            <w:vMerge w:val="restart"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 xml:space="preserve">Тема 1.1 Общие сведения об этической культуре </w:t>
            </w:r>
          </w:p>
        </w:tc>
        <w:tc>
          <w:tcPr>
            <w:tcW w:w="8930" w:type="dxa"/>
          </w:tcPr>
          <w:p w:rsid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0A756C">
              <w:rPr>
                <w:rFonts w:ascii="Times New Roman" w:hAnsi="Times New Roman" w:cs="Times New Roman"/>
                <w:b/>
              </w:rPr>
              <w:t>Со</w:t>
            </w:r>
            <w:r>
              <w:rPr>
                <w:rFonts w:ascii="Times New Roman" w:hAnsi="Times New Roman" w:cs="Times New Roman"/>
                <w:b/>
              </w:rPr>
              <w:t xml:space="preserve">держание учебного материала </w:t>
            </w:r>
          </w:p>
        </w:tc>
        <w:tc>
          <w:tcPr>
            <w:tcW w:w="1418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</w:tr>
      <w:tr w:rsidR="0089697D" w:rsidTr="000A756C">
        <w:trPr>
          <w:trHeight w:val="480"/>
        </w:trPr>
        <w:tc>
          <w:tcPr>
            <w:tcW w:w="3227" w:type="dxa"/>
            <w:vMerge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Понятия «этика», «мораль». Важнейшие категории этики. Моральные принципы и нормы – совесть, долг, честь, достоинство, скромность, благородство.</w:t>
            </w:r>
          </w:p>
        </w:tc>
        <w:tc>
          <w:tcPr>
            <w:tcW w:w="1418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97D" w:rsidTr="0089697D">
        <w:trPr>
          <w:trHeight w:val="279"/>
        </w:trPr>
        <w:tc>
          <w:tcPr>
            <w:tcW w:w="3227" w:type="dxa"/>
            <w:vMerge w:val="restart"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1.2 Профессиональная этика</w:t>
            </w:r>
          </w:p>
        </w:tc>
        <w:tc>
          <w:tcPr>
            <w:tcW w:w="8930" w:type="dxa"/>
          </w:tcPr>
          <w:p w:rsid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89697D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C64B9F" w:rsidRDefault="00C64B9F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64B9F" w:rsidRDefault="00C64B9F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  <w:p w:rsidR="00C64B9F" w:rsidRDefault="00C64B9F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1</w:t>
            </w:r>
          </w:p>
        </w:tc>
      </w:tr>
      <w:tr w:rsidR="0089697D" w:rsidTr="0089697D">
        <w:trPr>
          <w:trHeight w:val="240"/>
        </w:trPr>
        <w:tc>
          <w:tcPr>
            <w:tcW w:w="3227" w:type="dxa"/>
            <w:vMerge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 xml:space="preserve">Понятие профессиональной этики. Профессиональные моральные нормы. </w:t>
            </w:r>
          </w:p>
        </w:tc>
        <w:tc>
          <w:tcPr>
            <w:tcW w:w="1418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97D" w:rsidTr="000A756C">
        <w:trPr>
          <w:trHeight w:val="251"/>
        </w:trPr>
        <w:tc>
          <w:tcPr>
            <w:tcW w:w="3227" w:type="dxa"/>
            <w:vMerge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89697D">
              <w:rPr>
                <w:rFonts w:ascii="Times New Roman" w:hAnsi="Times New Roman" w:cs="Times New Roman"/>
                <w:b/>
              </w:rPr>
              <w:t xml:space="preserve">Практическое занятие №1 </w:t>
            </w:r>
          </w:p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Деловой этикет</w:t>
            </w:r>
          </w:p>
        </w:tc>
        <w:tc>
          <w:tcPr>
            <w:tcW w:w="1418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97D" w:rsidTr="0089697D">
        <w:trPr>
          <w:trHeight w:val="294"/>
        </w:trPr>
        <w:tc>
          <w:tcPr>
            <w:tcW w:w="3227" w:type="dxa"/>
            <w:vMerge w:val="restart"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1.3 Внешний облик человека</w:t>
            </w:r>
          </w:p>
        </w:tc>
        <w:tc>
          <w:tcPr>
            <w:tcW w:w="8930" w:type="dxa"/>
          </w:tcPr>
          <w:p w:rsid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89697D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1,2</w:t>
            </w:r>
          </w:p>
        </w:tc>
      </w:tr>
      <w:tr w:rsidR="0089697D" w:rsidTr="000A756C">
        <w:trPr>
          <w:trHeight w:val="450"/>
        </w:trPr>
        <w:tc>
          <w:tcPr>
            <w:tcW w:w="3227" w:type="dxa"/>
            <w:vMerge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 xml:space="preserve">Культура внешности. Основные требования к внешнему виду в профессии. Правила элегантности.  </w:t>
            </w:r>
          </w:p>
        </w:tc>
        <w:tc>
          <w:tcPr>
            <w:tcW w:w="1418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97D" w:rsidTr="0089697D">
        <w:trPr>
          <w:trHeight w:val="277"/>
        </w:trPr>
        <w:tc>
          <w:tcPr>
            <w:tcW w:w="3227" w:type="dxa"/>
            <w:vMerge w:val="restart"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1.4 Культура телефонного общения</w:t>
            </w:r>
          </w:p>
        </w:tc>
        <w:tc>
          <w:tcPr>
            <w:tcW w:w="8930" w:type="dxa"/>
          </w:tcPr>
          <w:p w:rsid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89697D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1</w:t>
            </w:r>
          </w:p>
        </w:tc>
      </w:tr>
      <w:tr w:rsidR="0089697D" w:rsidTr="0089697D">
        <w:trPr>
          <w:trHeight w:val="309"/>
        </w:trPr>
        <w:tc>
          <w:tcPr>
            <w:tcW w:w="3227" w:type="dxa"/>
            <w:vMerge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 xml:space="preserve">Культура телефонного общения. Правила делового телефонного разговора.  </w:t>
            </w:r>
          </w:p>
        </w:tc>
        <w:tc>
          <w:tcPr>
            <w:tcW w:w="1418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97D" w:rsidTr="000A756C">
        <w:trPr>
          <w:trHeight w:val="435"/>
        </w:trPr>
        <w:tc>
          <w:tcPr>
            <w:tcW w:w="3227" w:type="dxa"/>
            <w:vMerge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89697D">
              <w:rPr>
                <w:rFonts w:ascii="Times New Roman" w:hAnsi="Times New Roman" w:cs="Times New Roman"/>
                <w:b/>
              </w:rPr>
              <w:t xml:space="preserve">Практическое занятие № 2 </w:t>
            </w:r>
          </w:p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Этикет дистанционного общения</w:t>
            </w:r>
          </w:p>
        </w:tc>
        <w:tc>
          <w:tcPr>
            <w:tcW w:w="1418" w:type="dxa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</w:tr>
      <w:tr w:rsidR="0089697D" w:rsidTr="0089697D">
        <w:trPr>
          <w:trHeight w:val="215"/>
        </w:trPr>
        <w:tc>
          <w:tcPr>
            <w:tcW w:w="3227" w:type="dxa"/>
            <w:vMerge w:val="restart"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1.5 Деловая беседа</w:t>
            </w:r>
          </w:p>
        </w:tc>
        <w:tc>
          <w:tcPr>
            <w:tcW w:w="8930" w:type="dxa"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  <w:i/>
              </w:rPr>
            </w:pPr>
            <w:r w:rsidRPr="0089697D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  <w:vMerge w:val="restart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1,2</w:t>
            </w:r>
          </w:p>
        </w:tc>
      </w:tr>
      <w:tr w:rsidR="0089697D" w:rsidTr="0089697D">
        <w:trPr>
          <w:trHeight w:val="510"/>
        </w:trPr>
        <w:tc>
          <w:tcPr>
            <w:tcW w:w="3227" w:type="dxa"/>
            <w:vMerge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30" w:type="dxa"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89697D">
              <w:rPr>
                <w:rFonts w:ascii="Times New Roman" w:hAnsi="Times New Roman" w:cs="Times New Roman"/>
              </w:rPr>
              <w:t>Этапы деловой беседы. Формы вопросов в процессе беседы. Приемы индивидуальной деловой беседы.</w:t>
            </w:r>
          </w:p>
        </w:tc>
        <w:tc>
          <w:tcPr>
            <w:tcW w:w="1418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697D" w:rsidTr="000A756C">
        <w:trPr>
          <w:trHeight w:val="510"/>
        </w:trPr>
        <w:tc>
          <w:tcPr>
            <w:tcW w:w="3227" w:type="dxa"/>
            <w:vMerge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30" w:type="dxa"/>
          </w:tcPr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 xml:space="preserve">Этика и культура поведения </w:t>
            </w:r>
          </w:p>
          <w:p w:rsidR="0089697D" w:rsidRP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  <w:b/>
                <w:i/>
              </w:rPr>
              <w:t>Точка рубежного контроля</w:t>
            </w:r>
          </w:p>
        </w:tc>
        <w:tc>
          <w:tcPr>
            <w:tcW w:w="1418" w:type="dxa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</w:tr>
      <w:tr w:rsidR="0089697D" w:rsidTr="002D6B79">
        <w:trPr>
          <w:trHeight w:val="390"/>
        </w:trPr>
        <w:tc>
          <w:tcPr>
            <w:tcW w:w="12157" w:type="dxa"/>
            <w:gridSpan w:val="2"/>
          </w:tcPr>
          <w:p w:rsid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89697D">
              <w:rPr>
                <w:rFonts w:ascii="Times New Roman" w:hAnsi="Times New Roman" w:cs="Times New Roman"/>
                <w:b/>
              </w:rPr>
              <w:t>Раздел 2 Психологические стороны  делового  общения</w:t>
            </w:r>
          </w:p>
        </w:tc>
        <w:tc>
          <w:tcPr>
            <w:tcW w:w="1418" w:type="dxa"/>
          </w:tcPr>
          <w:p w:rsid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375" w:type="dxa"/>
          </w:tcPr>
          <w:p w:rsid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697D" w:rsidTr="006C6094">
        <w:trPr>
          <w:trHeight w:val="445"/>
        </w:trPr>
        <w:tc>
          <w:tcPr>
            <w:tcW w:w="3227" w:type="dxa"/>
          </w:tcPr>
          <w:p w:rsidR="0089697D" w:rsidRPr="006C6094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2.1 Общение –</w:t>
            </w:r>
          </w:p>
        </w:tc>
        <w:tc>
          <w:tcPr>
            <w:tcW w:w="8930" w:type="dxa"/>
          </w:tcPr>
          <w:p w:rsidR="0089697D" w:rsidRDefault="0089697D" w:rsidP="0089697D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89697D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5" w:type="dxa"/>
          </w:tcPr>
          <w:p w:rsidR="0089697D" w:rsidRPr="0089697D" w:rsidRDefault="0089697D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89697D">
              <w:rPr>
                <w:rFonts w:ascii="Times New Roman" w:hAnsi="Times New Roman" w:cs="Times New Roman"/>
              </w:rPr>
              <w:t>1,2</w:t>
            </w:r>
          </w:p>
        </w:tc>
      </w:tr>
    </w:tbl>
    <w:p w:rsidR="000A756C" w:rsidRDefault="000A756C" w:rsidP="000A756C">
      <w:pPr>
        <w:tabs>
          <w:tab w:val="left" w:pos="2745"/>
        </w:tabs>
        <w:jc w:val="center"/>
        <w:rPr>
          <w:rFonts w:ascii="Times New Roman" w:hAnsi="Times New Roman" w:cs="Times New Roman"/>
          <w:b/>
        </w:rPr>
      </w:pPr>
    </w:p>
    <w:p w:rsidR="006C6094" w:rsidRDefault="006C6094" w:rsidP="000A756C">
      <w:pPr>
        <w:tabs>
          <w:tab w:val="left" w:pos="2745"/>
        </w:tabs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8930"/>
        <w:gridCol w:w="1418"/>
        <w:gridCol w:w="1211"/>
      </w:tblGrid>
      <w:tr w:rsidR="006C6094" w:rsidTr="006C6094">
        <w:tc>
          <w:tcPr>
            <w:tcW w:w="3227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lastRenderedPageBreak/>
              <w:t>основа человеческого бытия Роль восприятия в процессе общения</w:t>
            </w: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 xml:space="preserve">Понятие общения. Виды и функции общения. Приемы правильного слушания. Типы собеседников </w:t>
            </w:r>
          </w:p>
          <w:p w:rsid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</w:rPr>
              <w:t>Психологические механизмы восприятия в межличностном и межгрупповом общении</w:t>
            </w:r>
          </w:p>
        </w:tc>
        <w:tc>
          <w:tcPr>
            <w:tcW w:w="1418" w:type="dxa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C6094" w:rsidTr="006C6094">
        <w:trPr>
          <w:trHeight w:val="240"/>
        </w:trPr>
        <w:tc>
          <w:tcPr>
            <w:tcW w:w="3227" w:type="dxa"/>
            <w:vMerge w:val="restart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2.2. Общение как коммуникация</w:t>
            </w: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  <w:p w:rsidR="00C64B9F" w:rsidRDefault="00C64B9F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  <w:p w:rsidR="00C64B9F" w:rsidRPr="006C6094" w:rsidRDefault="00C64B9F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  <w:vMerge w:val="restart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1,2</w:t>
            </w:r>
          </w:p>
        </w:tc>
      </w:tr>
      <w:tr w:rsidR="006C6094" w:rsidTr="006C6094">
        <w:trPr>
          <w:trHeight w:val="255"/>
        </w:trPr>
        <w:tc>
          <w:tcPr>
            <w:tcW w:w="3227" w:type="dxa"/>
            <w:vMerge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</w:rPr>
              <w:t xml:space="preserve">Вербальные (речевые) и невербальные средства общения </w:t>
            </w:r>
          </w:p>
        </w:tc>
        <w:tc>
          <w:tcPr>
            <w:tcW w:w="1418" w:type="dxa"/>
            <w:vMerge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vMerge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094" w:rsidTr="006C6094">
        <w:trPr>
          <w:trHeight w:val="495"/>
        </w:trPr>
        <w:tc>
          <w:tcPr>
            <w:tcW w:w="3227" w:type="dxa"/>
            <w:vMerge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  <w:b/>
              </w:rPr>
              <w:t xml:space="preserve">Практическое занятие № 3 </w:t>
            </w:r>
          </w:p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Тренинг коммуникативных навыков</w:t>
            </w:r>
          </w:p>
        </w:tc>
        <w:tc>
          <w:tcPr>
            <w:tcW w:w="1418" w:type="dxa"/>
            <w:vMerge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vMerge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094" w:rsidTr="006C6094">
        <w:trPr>
          <w:trHeight w:val="270"/>
        </w:trPr>
        <w:tc>
          <w:tcPr>
            <w:tcW w:w="3227" w:type="dxa"/>
            <w:vMerge w:val="restart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2.3. Успех делового общения</w:t>
            </w: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  <w:vMerge w:val="restart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</w:tc>
      </w:tr>
      <w:tr w:rsidR="006C6094" w:rsidTr="006C6094">
        <w:trPr>
          <w:trHeight w:val="525"/>
        </w:trPr>
        <w:tc>
          <w:tcPr>
            <w:tcW w:w="3227" w:type="dxa"/>
            <w:vMerge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</w:rPr>
              <w:t xml:space="preserve">Приемы повышения эффективности общения (техники общения). Психологические приемы убеждения и аргументации </w:t>
            </w:r>
          </w:p>
        </w:tc>
        <w:tc>
          <w:tcPr>
            <w:tcW w:w="1418" w:type="dxa"/>
            <w:vMerge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vMerge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094" w:rsidTr="006C6094">
        <w:trPr>
          <w:trHeight w:val="472"/>
        </w:trPr>
        <w:tc>
          <w:tcPr>
            <w:tcW w:w="3227" w:type="dxa"/>
            <w:vMerge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  <w:b/>
              </w:rPr>
              <w:t xml:space="preserve">Практическое занятие № 4 </w:t>
            </w:r>
          </w:p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 xml:space="preserve">Собеседование при приеме на работу </w:t>
            </w:r>
          </w:p>
        </w:tc>
        <w:tc>
          <w:tcPr>
            <w:tcW w:w="1418" w:type="dxa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</w:tc>
      </w:tr>
      <w:tr w:rsidR="006C6094" w:rsidTr="006C6094">
        <w:trPr>
          <w:trHeight w:val="285"/>
        </w:trPr>
        <w:tc>
          <w:tcPr>
            <w:tcW w:w="3227" w:type="dxa"/>
            <w:vMerge w:val="restart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2.4. Конфликт</w:t>
            </w: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  <w:vMerge w:val="restart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1,2</w:t>
            </w:r>
          </w:p>
        </w:tc>
      </w:tr>
      <w:tr w:rsidR="006C6094" w:rsidTr="006C6094">
        <w:trPr>
          <w:trHeight w:val="510"/>
        </w:trPr>
        <w:tc>
          <w:tcPr>
            <w:tcW w:w="3227" w:type="dxa"/>
            <w:vMerge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</w:rPr>
              <w:t xml:space="preserve">Понятие конфликта. Типы конфликта. Роль </w:t>
            </w:r>
            <w:proofErr w:type="spellStart"/>
            <w:r w:rsidRPr="006C6094">
              <w:rPr>
                <w:rFonts w:ascii="Times New Roman" w:hAnsi="Times New Roman" w:cs="Times New Roman"/>
              </w:rPr>
              <w:t>конфликтогенов</w:t>
            </w:r>
            <w:proofErr w:type="spellEnd"/>
            <w:r w:rsidRPr="006C6094">
              <w:rPr>
                <w:rFonts w:ascii="Times New Roman" w:hAnsi="Times New Roman" w:cs="Times New Roman"/>
              </w:rPr>
              <w:t xml:space="preserve"> в возникновении и развитии конфликта. Формула конфликта. </w:t>
            </w:r>
          </w:p>
        </w:tc>
        <w:tc>
          <w:tcPr>
            <w:tcW w:w="1418" w:type="dxa"/>
            <w:vMerge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  <w:vMerge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6094" w:rsidTr="006C6094">
        <w:trPr>
          <w:trHeight w:val="487"/>
        </w:trPr>
        <w:tc>
          <w:tcPr>
            <w:tcW w:w="3227" w:type="dxa"/>
            <w:vMerge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  <w:b/>
              </w:rPr>
              <w:t xml:space="preserve">Практическое занятие № 5 </w:t>
            </w:r>
          </w:p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 xml:space="preserve">Психология конфликта </w:t>
            </w:r>
          </w:p>
        </w:tc>
        <w:tc>
          <w:tcPr>
            <w:tcW w:w="1418" w:type="dxa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</w:tc>
      </w:tr>
      <w:tr w:rsidR="006C6094" w:rsidTr="006C6094">
        <w:trPr>
          <w:trHeight w:val="255"/>
        </w:trPr>
        <w:tc>
          <w:tcPr>
            <w:tcW w:w="3227" w:type="dxa"/>
            <w:vMerge w:val="restart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Тема 2.5.Стратегия поведения в конфликтных ситуациях</w:t>
            </w:r>
          </w:p>
        </w:tc>
        <w:tc>
          <w:tcPr>
            <w:tcW w:w="8930" w:type="dxa"/>
          </w:tcPr>
          <w:p w:rsid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  <w:vMerge w:val="restart"/>
          </w:tcPr>
          <w:p w:rsidR="006C6094" w:rsidRP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>1,2</w:t>
            </w:r>
          </w:p>
        </w:tc>
      </w:tr>
      <w:tr w:rsidR="006C6094" w:rsidTr="006C6094">
        <w:trPr>
          <w:trHeight w:val="495"/>
        </w:trPr>
        <w:tc>
          <w:tcPr>
            <w:tcW w:w="3227" w:type="dxa"/>
            <w:vMerge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 xml:space="preserve">Классификация конфликтов по способу разрешения (конструктивные и деструктивные). </w:t>
            </w:r>
          </w:p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  <w:b/>
              </w:rPr>
              <w:t>Стратегии и правила поведения в конфликтных ситуациях</w:t>
            </w:r>
          </w:p>
        </w:tc>
        <w:tc>
          <w:tcPr>
            <w:tcW w:w="1418" w:type="dxa"/>
            <w:vMerge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1" w:type="dxa"/>
            <w:vMerge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C6094" w:rsidTr="006C6094">
        <w:tc>
          <w:tcPr>
            <w:tcW w:w="3227" w:type="dxa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30" w:type="dxa"/>
          </w:tcPr>
          <w:p w:rsidR="006C6094" w:rsidRP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</w:rPr>
            </w:pPr>
            <w:r w:rsidRPr="006C6094">
              <w:rPr>
                <w:rFonts w:ascii="Times New Roman" w:hAnsi="Times New Roman" w:cs="Times New Roman"/>
              </w:rPr>
              <w:t xml:space="preserve">Повторение и обобщение </w:t>
            </w:r>
            <w:proofErr w:type="gramStart"/>
            <w:r w:rsidRPr="006C6094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6C6094">
              <w:rPr>
                <w:rFonts w:ascii="Times New Roman" w:hAnsi="Times New Roman" w:cs="Times New Roman"/>
              </w:rPr>
              <w:t xml:space="preserve">. </w:t>
            </w:r>
          </w:p>
          <w:p w:rsidR="006C6094" w:rsidRDefault="006C6094" w:rsidP="006C6094">
            <w:pPr>
              <w:tabs>
                <w:tab w:val="left" w:pos="2745"/>
              </w:tabs>
              <w:rPr>
                <w:rFonts w:ascii="Times New Roman" w:hAnsi="Times New Roman" w:cs="Times New Roman"/>
                <w:b/>
              </w:rPr>
            </w:pPr>
            <w:r w:rsidRPr="006C6094">
              <w:rPr>
                <w:rFonts w:ascii="Times New Roman" w:hAnsi="Times New Roman" w:cs="Times New Roman"/>
                <w:b/>
              </w:rPr>
              <w:t>Дифференцированный зачёт по дисциплине «Этика и психология общения»</w:t>
            </w:r>
          </w:p>
        </w:tc>
        <w:tc>
          <w:tcPr>
            <w:tcW w:w="1418" w:type="dxa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11" w:type="dxa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C6094" w:rsidTr="006C6094">
        <w:tc>
          <w:tcPr>
            <w:tcW w:w="3227" w:type="dxa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30" w:type="dxa"/>
          </w:tcPr>
          <w:p w:rsidR="006C6094" w:rsidRDefault="006C6094" w:rsidP="006C6094">
            <w:pPr>
              <w:tabs>
                <w:tab w:val="left" w:pos="2745"/>
              </w:tabs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418" w:type="dxa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211" w:type="dxa"/>
          </w:tcPr>
          <w:p w:rsidR="006C6094" w:rsidRDefault="006C6094" w:rsidP="000A756C">
            <w:pPr>
              <w:tabs>
                <w:tab w:val="left" w:pos="274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C6094" w:rsidRPr="006C6094" w:rsidRDefault="006C6094" w:rsidP="006C6094">
      <w:pPr>
        <w:tabs>
          <w:tab w:val="left" w:pos="2745"/>
        </w:tabs>
        <w:spacing w:after="0"/>
        <w:rPr>
          <w:rFonts w:ascii="Times New Roman" w:hAnsi="Times New Roman" w:cs="Times New Roman"/>
        </w:rPr>
      </w:pPr>
      <w:r w:rsidRPr="006C6094">
        <w:rPr>
          <w:rFonts w:ascii="Times New Roman" w:hAnsi="Times New Roman" w:cs="Times New Roman"/>
        </w:rPr>
        <w:t xml:space="preserve">Для характеристики уровня освоения учебного материала используются следующие обозначения: </w:t>
      </w:r>
    </w:p>
    <w:p w:rsidR="006C6094" w:rsidRPr="006C6094" w:rsidRDefault="006C6094" w:rsidP="006C6094">
      <w:pPr>
        <w:tabs>
          <w:tab w:val="left" w:pos="2745"/>
        </w:tabs>
        <w:spacing w:after="0"/>
        <w:rPr>
          <w:rFonts w:ascii="Times New Roman" w:hAnsi="Times New Roman" w:cs="Times New Roman"/>
        </w:rPr>
      </w:pPr>
      <w:r w:rsidRPr="006C6094">
        <w:rPr>
          <w:rFonts w:ascii="Times New Roman" w:hAnsi="Times New Roman" w:cs="Times New Roman"/>
        </w:rPr>
        <w:t xml:space="preserve">1 – </w:t>
      </w:r>
      <w:proofErr w:type="gramStart"/>
      <w:r w:rsidRPr="006C6094">
        <w:rPr>
          <w:rFonts w:ascii="Times New Roman" w:hAnsi="Times New Roman" w:cs="Times New Roman"/>
        </w:rPr>
        <w:t>ознакомительный</w:t>
      </w:r>
      <w:proofErr w:type="gramEnd"/>
      <w:r w:rsidRPr="006C6094">
        <w:rPr>
          <w:rFonts w:ascii="Times New Roman" w:hAnsi="Times New Roman" w:cs="Times New Roman"/>
        </w:rPr>
        <w:t xml:space="preserve"> (узнавание ранее изученных объектов, свойств) </w:t>
      </w:r>
    </w:p>
    <w:p w:rsidR="006C6094" w:rsidRPr="006C6094" w:rsidRDefault="006C6094" w:rsidP="006C6094">
      <w:pPr>
        <w:tabs>
          <w:tab w:val="left" w:pos="2745"/>
        </w:tabs>
        <w:spacing w:after="0"/>
        <w:rPr>
          <w:rFonts w:ascii="Times New Roman" w:hAnsi="Times New Roman" w:cs="Times New Roman"/>
        </w:rPr>
      </w:pPr>
      <w:r w:rsidRPr="006C6094">
        <w:rPr>
          <w:rFonts w:ascii="Times New Roman" w:hAnsi="Times New Roman" w:cs="Times New Roman"/>
        </w:rPr>
        <w:t xml:space="preserve">2 – </w:t>
      </w:r>
      <w:proofErr w:type="gramStart"/>
      <w:r w:rsidRPr="006C6094">
        <w:rPr>
          <w:rFonts w:ascii="Times New Roman" w:hAnsi="Times New Roman" w:cs="Times New Roman"/>
        </w:rPr>
        <w:t>репродуктивный</w:t>
      </w:r>
      <w:proofErr w:type="gramEnd"/>
      <w:r w:rsidRPr="006C6094">
        <w:rPr>
          <w:rFonts w:ascii="Times New Roman" w:hAnsi="Times New Roman" w:cs="Times New Roman"/>
        </w:rPr>
        <w:t xml:space="preserve"> (выполнение деятельности по образцу, инструкции или под руководством) </w:t>
      </w:r>
    </w:p>
    <w:p w:rsidR="006C6094" w:rsidRDefault="006C6094" w:rsidP="006C6094">
      <w:pPr>
        <w:tabs>
          <w:tab w:val="left" w:pos="2745"/>
        </w:tabs>
        <w:spacing w:after="0"/>
        <w:rPr>
          <w:rFonts w:ascii="Times New Roman" w:hAnsi="Times New Roman" w:cs="Times New Roman"/>
        </w:rPr>
      </w:pPr>
      <w:r w:rsidRPr="006C6094">
        <w:rPr>
          <w:rFonts w:ascii="Times New Roman" w:hAnsi="Times New Roman" w:cs="Times New Roman"/>
        </w:rPr>
        <w:t xml:space="preserve">3 – </w:t>
      </w:r>
      <w:proofErr w:type="gramStart"/>
      <w:r w:rsidRPr="006C6094">
        <w:rPr>
          <w:rFonts w:ascii="Times New Roman" w:hAnsi="Times New Roman" w:cs="Times New Roman"/>
        </w:rPr>
        <w:t>продуктивный</w:t>
      </w:r>
      <w:proofErr w:type="gramEnd"/>
      <w:r w:rsidRPr="006C6094">
        <w:rPr>
          <w:rFonts w:ascii="Times New Roman" w:hAnsi="Times New Roman" w:cs="Times New Roman"/>
        </w:rPr>
        <w:t xml:space="preserve"> (планирование и самостоятельное выполнение деятельности, решение проблемных задач)</w:t>
      </w:r>
    </w:p>
    <w:p w:rsidR="006C6094" w:rsidRPr="006C6094" w:rsidRDefault="006C6094" w:rsidP="006C6094">
      <w:pPr>
        <w:rPr>
          <w:rFonts w:ascii="Times New Roman" w:hAnsi="Times New Roman" w:cs="Times New Roman"/>
        </w:rPr>
      </w:pPr>
    </w:p>
    <w:p w:rsidR="006C6094" w:rsidRDefault="006C6094" w:rsidP="006C6094">
      <w:pPr>
        <w:rPr>
          <w:rFonts w:ascii="Times New Roman" w:hAnsi="Times New Roman" w:cs="Times New Roman"/>
        </w:rPr>
      </w:pPr>
    </w:p>
    <w:p w:rsidR="006C6094" w:rsidRDefault="006C6094" w:rsidP="006C6094">
      <w:pPr>
        <w:rPr>
          <w:rFonts w:ascii="Times New Roman" w:hAnsi="Times New Roman" w:cs="Times New Roman"/>
        </w:rPr>
      </w:pPr>
    </w:p>
    <w:p w:rsidR="006C6094" w:rsidRDefault="006C6094" w:rsidP="006C6094">
      <w:pPr>
        <w:tabs>
          <w:tab w:val="left" w:pos="9030"/>
        </w:tabs>
        <w:rPr>
          <w:rFonts w:ascii="Times New Roman" w:hAnsi="Times New Roman" w:cs="Times New Roman"/>
          <w:i/>
        </w:rPr>
      </w:pPr>
      <w:r w:rsidRPr="006C6094">
        <w:rPr>
          <w:rFonts w:ascii="Times New Roman" w:hAnsi="Times New Roman" w:cs="Times New Roman"/>
          <w:i/>
        </w:rPr>
        <w:tab/>
      </w:r>
    </w:p>
    <w:p w:rsidR="00067BC4" w:rsidRDefault="00067BC4" w:rsidP="006C6094">
      <w:pPr>
        <w:tabs>
          <w:tab w:val="left" w:pos="9030"/>
        </w:tabs>
        <w:rPr>
          <w:rFonts w:ascii="Times New Roman" w:hAnsi="Times New Roman" w:cs="Times New Roman"/>
        </w:rPr>
        <w:sectPr w:rsidR="00067BC4" w:rsidSect="000A756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УСЛОВИЯ РЕАЛИЗАЦИИ ПРОГРАММЫ ДИСЦИПЛИНЫ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 xml:space="preserve">3.1. Требования к минимальному материально-техническому обеспечению </w:t>
      </w:r>
    </w:p>
    <w:p w:rsid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Реализация программы дисциплины требует наличия учебного кабинета психологии. </w:t>
      </w:r>
    </w:p>
    <w:p w:rsid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>Оборудование учебного кабинета:</w:t>
      </w:r>
      <w:r w:rsidRPr="00067BC4">
        <w:rPr>
          <w:rFonts w:ascii="Times New Roman" w:hAnsi="Times New Roman" w:cs="Times New Roman"/>
          <w:sz w:val="24"/>
          <w:szCs w:val="24"/>
        </w:rPr>
        <w:t xml:space="preserve"> посадочные места по количеству </w:t>
      </w:r>
      <w:proofErr w:type="gramStart"/>
      <w:r w:rsidRPr="00067BC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67BC4">
        <w:rPr>
          <w:rFonts w:ascii="Times New Roman" w:hAnsi="Times New Roman" w:cs="Times New Roman"/>
          <w:sz w:val="24"/>
          <w:szCs w:val="24"/>
        </w:rPr>
        <w:t xml:space="preserve">; рабочее место преподавателя. </w:t>
      </w:r>
    </w:p>
    <w:p w:rsid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>Инструктивно-нормативная документация:</w:t>
      </w:r>
      <w:r w:rsidRPr="00067BC4">
        <w:rPr>
          <w:rFonts w:ascii="Times New Roman" w:hAnsi="Times New Roman" w:cs="Times New Roman"/>
          <w:sz w:val="24"/>
          <w:szCs w:val="24"/>
        </w:rPr>
        <w:t xml:space="preserve"> требования к содержанию и уровню подготовки </w:t>
      </w:r>
      <w:proofErr w:type="gramStart"/>
      <w:r w:rsidRPr="00067BC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67BC4">
        <w:rPr>
          <w:rFonts w:ascii="Times New Roman" w:hAnsi="Times New Roman" w:cs="Times New Roman"/>
          <w:sz w:val="24"/>
          <w:szCs w:val="24"/>
        </w:rPr>
        <w:t xml:space="preserve"> по дисциплине, инструкция по охране труда и противопожарной безопасности. </w:t>
      </w:r>
    </w:p>
    <w:p w:rsid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>Учебно-программная документация:</w:t>
      </w:r>
      <w:r w:rsidRPr="00067BC4">
        <w:rPr>
          <w:rFonts w:ascii="Times New Roman" w:hAnsi="Times New Roman" w:cs="Times New Roman"/>
          <w:sz w:val="24"/>
          <w:szCs w:val="24"/>
        </w:rPr>
        <w:t xml:space="preserve"> рабочая программа учебной дисциплины. </w:t>
      </w:r>
      <w:r w:rsidRPr="00067BC4">
        <w:rPr>
          <w:rFonts w:ascii="Times New Roman" w:hAnsi="Times New Roman" w:cs="Times New Roman"/>
          <w:b/>
          <w:sz w:val="24"/>
          <w:szCs w:val="24"/>
        </w:rPr>
        <w:t>Методические материалы:</w:t>
      </w:r>
      <w:r w:rsidRPr="00067BC4">
        <w:rPr>
          <w:rFonts w:ascii="Times New Roman" w:hAnsi="Times New Roman" w:cs="Times New Roman"/>
          <w:sz w:val="24"/>
          <w:szCs w:val="24"/>
        </w:rPr>
        <w:t xml:space="preserve"> методические рекомендации для подготовки к практическим занятиям, контрольно-измерительные материалы, а также электронные образовательные ресурсы (ЭОР) нового поколения.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 </w:t>
      </w:r>
      <w:r w:rsidRPr="00067BC4">
        <w:rPr>
          <w:rFonts w:ascii="Times New Roman" w:hAnsi="Times New Roman" w:cs="Times New Roman"/>
          <w:b/>
          <w:sz w:val="24"/>
          <w:szCs w:val="24"/>
        </w:rPr>
        <w:t>Технические средства обучения:</w:t>
      </w:r>
      <w:r w:rsidRPr="00067BC4">
        <w:rPr>
          <w:rFonts w:ascii="Times New Roman" w:hAnsi="Times New Roman" w:cs="Times New Roman"/>
          <w:sz w:val="24"/>
          <w:szCs w:val="24"/>
        </w:rPr>
        <w:t xml:space="preserve"> компьютерное и мультимедийное оборудование, видео- и аудиовизуальные средства обучения.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 xml:space="preserve">3.2. Информационное обеспечение обучения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BC4" w:rsidRPr="00067BC4" w:rsidRDefault="00067BC4" w:rsidP="00067BC4">
      <w:pPr>
        <w:tabs>
          <w:tab w:val="left" w:pos="903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Шеламова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Г.М. Деловая культура и психология общения: учебное пособие – М.: Издательский центр «Академия», 2013. 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BC4" w:rsidRPr="00067BC4" w:rsidRDefault="00067BC4" w:rsidP="00067BC4">
      <w:pPr>
        <w:tabs>
          <w:tab w:val="left" w:pos="903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Батаршев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А.В.  Диагностика способности к общению. Издательство: Питер. Серия: Практическая психология,2006. </w:t>
      </w:r>
      <w:hyperlink r:id="rId9" w:anchor="o" w:history="1">
        <w:r w:rsidRPr="00067BC4">
          <w:rPr>
            <w:rStyle w:val="a9"/>
            <w:rFonts w:ascii="Times New Roman" w:hAnsi="Times New Roman" w:cs="Times New Roman"/>
            <w:sz w:val="24"/>
            <w:szCs w:val="24"/>
          </w:rPr>
          <w:t>http://bookap.info/popular/batarshev_diagnostika_sposobnosti_k_obshcheniyu/#o</w:t>
        </w:r>
      </w:hyperlink>
      <w:r w:rsidRPr="00067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Корягин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А.М.,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Бариева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Н.Ю., Кошлакова Ю.Б.,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Боровкова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Д.А. Самооценка и уверенное поведение: учебное пособие – М.:  Издательский центр «Академия», 2013,160с.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Корягин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А.М.,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БариеваН.Ю.,Волконская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И.В.,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Скоренцева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И.В.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Самопрезентация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при устройстве на работу: учебное пособие – М.:  Издательский центр «Академия», 2013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4. Панфилова А.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П.Теория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и практика общения: учебное пособие для студ.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067BC4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067BC4">
        <w:rPr>
          <w:rFonts w:ascii="Times New Roman" w:hAnsi="Times New Roman" w:cs="Times New Roman"/>
          <w:sz w:val="24"/>
          <w:szCs w:val="24"/>
        </w:rPr>
        <w:t>чеб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. заведений / А. П. Панфилова. — М.: Издательский центр «Академия», 2007.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>5. Рогов Е.И. Психология общения. — М.</w:t>
      </w:r>
      <w:proofErr w:type="gramStart"/>
      <w:r w:rsidRPr="00067BC4">
        <w:rPr>
          <w:rFonts w:ascii="Times New Roman" w:hAnsi="Times New Roman" w:cs="Times New Roman"/>
          <w:sz w:val="24"/>
          <w:szCs w:val="24"/>
        </w:rPr>
        <w:t xml:space="preserve"> :</w:t>
      </w:r>
      <w:proofErr w:type="spellStart"/>
      <w:proofErr w:type="gramEnd"/>
      <w:r w:rsidRPr="00067BC4">
        <w:rPr>
          <w:rFonts w:ascii="Times New Roman" w:hAnsi="Times New Roman" w:cs="Times New Roman"/>
          <w:sz w:val="24"/>
          <w:szCs w:val="24"/>
        </w:rPr>
        <w:t>Гуманитар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. изд. центр ВЛАДОС, 2005.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6.Усов В.В. Деловой этикет: учебное пособие для студ. учреждений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067BC4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067BC4">
        <w:rPr>
          <w:rFonts w:ascii="Times New Roman" w:hAnsi="Times New Roman" w:cs="Times New Roman"/>
          <w:sz w:val="24"/>
          <w:szCs w:val="24"/>
        </w:rPr>
        <w:t>роф.образования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/ В.В. Усов. – М.: Издательский центр «Академия», 2007.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Шеламова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Г.М. Культура делового общения при трудоустройстве: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067BC4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067BC4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/ Г.М.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Шеламова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. – 3-е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>, стер.- М.: Издательский центр «Академия», 2012.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 8.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Шеламова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Г.М. Психологии и этика профессиональной деятельности: учебное пособие – М.: Издательский центр «Академия», 2014.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ЩеламоваГ.М.Этикет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делового общения: учебное пособие – М.: Издательский центр «Академия», 2014 </w:t>
      </w: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067BC4">
        <w:rPr>
          <w:rFonts w:ascii="Times New Roman" w:hAnsi="Times New Roman" w:cs="Times New Roman"/>
          <w:sz w:val="24"/>
          <w:szCs w:val="24"/>
        </w:rPr>
        <w:t>ЩеламоваГ.М.Основы</w:t>
      </w:r>
      <w:proofErr w:type="spellEnd"/>
      <w:r w:rsidRPr="00067BC4">
        <w:rPr>
          <w:rFonts w:ascii="Times New Roman" w:hAnsi="Times New Roman" w:cs="Times New Roman"/>
          <w:sz w:val="24"/>
          <w:szCs w:val="24"/>
        </w:rPr>
        <w:t xml:space="preserve"> культуры профессионального общения: учебное пособие – М.: Издательский центр «Академия», 2013 </w:t>
      </w:r>
    </w:p>
    <w:p w:rsid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</w:rPr>
      </w:pPr>
      <w:r w:rsidRPr="00067BC4">
        <w:rPr>
          <w:rFonts w:ascii="Times New Roman" w:hAnsi="Times New Roman" w:cs="Times New Roman"/>
        </w:rPr>
        <w:t xml:space="preserve"> </w:t>
      </w:r>
    </w:p>
    <w:p w:rsid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</w:rPr>
      </w:pPr>
    </w:p>
    <w:p w:rsidR="00067BC4" w:rsidRPr="00067BC4" w:rsidRDefault="00067BC4" w:rsidP="00067BC4">
      <w:pPr>
        <w:tabs>
          <w:tab w:val="left" w:pos="9030"/>
        </w:tabs>
        <w:spacing w:after="0"/>
        <w:rPr>
          <w:rFonts w:ascii="Times New Roman" w:hAnsi="Times New Roman" w:cs="Times New Roman"/>
          <w:b/>
        </w:rPr>
      </w:pPr>
      <w:r w:rsidRPr="00067BC4">
        <w:rPr>
          <w:rFonts w:ascii="Times New Roman" w:hAnsi="Times New Roman" w:cs="Times New Roman"/>
          <w:b/>
        </w:rPr>
        <w:lastRenderedPageBreak/>
        <w:t xml:space="preserve">4. КОНТРОЛЬ И ОЦЕНКА РЕЗУЛЬТАТОВ ОСВОЕНИЯ ДИСЦИПЛИНЫ </w:t>
      </w:r>
    </w:p>
    <w:p w:rsidR="00067BC4" w:rsidRPr="00067BC4" w:rsidRDefault="00067BC4" w:rsidP="00067BC4">
      <w:pPr>
        <w:tabs>
          <w:tab w:val="left" w:pos="9030"/>
        </w:tabs>
        <w:rPr>
          <w:rFonts w:ascii="Times New Roman" w:hAnsi="Times New Roman" w:cs="Times New Roman"/>
        </w:rPr>
      </w:pPr>
      <w:r w:rsidRPr="00067BC4">
        <w:rPr>
          <w:rFonts w:ascii="Times New Roman" w:hAnsi="Times New Roman" w:cs="Times New Roman"/>
        </w:rPr>
        <w:t xml:space="preserve"> </w:t>
      </w:r>
    </w:p>
    <w:p w:rsidR="00067BC4" w:rsidRPr="00067BC4" w:rsidRDefault="00067BC4" w:rsidP="00067BC4">
      <w:pPr>
        <w:tabs>
          <w:tab w:val="left" w:pos="9030"/>
        </w:tabs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>Контроль и оценка</w:t>
      </w:r>
      <w:r w:rsidRPr="00067BC4">
        <w:rPr>
          <w:rFonts w:ascii="Times New Roman" w:hAnsi="Times New Roman" w:cs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067BC4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067BC4">
        <w:rPr>
          <w:rFonts w:ascii="Times New Roman" w:hAnsi="Times New Roman" w:cs="Times New Roman"/>
          <w:sz w:val="24"/>
          <w:szCs w:val="24"/>
        </w:rPr>
        <w:t xml:space="preserve"> индивидуальных заданий. </w:t>
      </w:r>
    </w:p>
    <w:p w:rsidR="00067BC4" w:rsidRDefault="00067BC4" w:rsidP="00067BC4">
      <w:pPr>
        <w:tabs>
          <w:tab w:val="left" w:pos="9030"/>
        </w:tabs>
        <w:rPr>
          <w:rFonts w:ascii="Times New Roman" w:hAnsi="Times New Roman" w:cs="Times New Roman"/>
          <w:sz w:val="24"/>
          <w:szCs w:val="24"/>
        </w:rPr>
      </w:pPr>
      <w:r w:rsidRPr="00067BC4">
        <w:rPr>
          <w:rFonts w:ascii="Times New Roman" w:hAnsi="Times New Roman" w:cs="Times New Roman"/>
          <w:b/>
          <w:sz w:val="24"/>
          <w:szCs w:val="24"/>
        </w:rPr>
        <w:t>Итоговым контролем</w:t>
      </w:r>
      <w:r w:rsidRPr="00067BC4">
        <w:rPr>
          <w:rFonts w:ascii="Times New Roman" w:hAnsi="Times New Roman" w:cs="Times New Roman"/>
          <w:sz w:val="24"/>
          <w:szCs w:val="24"/>
        </w:rPr>
        <w:t xml:space="preserve"> освоения обучающимися дисциплины «Этика и психология  общения» является </w:t>
      </w:r>
      <w:r w:rsidRPr="00067BC4">
        <w:rPr>
          <w:rFonts w:ascii="Times New Roman" w:hAnsi="Times New Roman" w:cs="Times New Roman"/>
          <w:b/>
          <w:sz w:val="24"/>
          <w:szCs w:val="24"/>
        </w:rPr>
        <w:t>дифференцированный зачет.</w:t>
      </w:r>
      <w:r w:rsidRPr="00067BC4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48"/>
        <w:gridCol w:w="4748"/>
      </w:tblGrid>
      <w:tr w:rsidR="00067BC4" w:rsidTr="00067BC4">
        <w:trPr>
          <w:trHeight w:val="597"/>
        </w:trPr>
        <w:tc>
          <w:tcPr>
            <w:tcW w:w="4748" w:type="dxa"/>
          </w:tcPr>
          <w:p w:rsidR="00067BC4" w:rsidRPr="00067BC4" w:rsidRDefault="00067BC4" w:rsidP="00067BC4">
            <w:pPr>
              <w:tabs>
                <w:tab w:val="left" w:pos="90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 (освоенные умения, усвоенные знания)</w:t>
            </w:r>
          </w:p>
        </w:tc>
        <w:tc>
          <w:tcPr>
            <w:tcW w:w="4748" w:type="dxa"/>
          </w:tcPr>
          <w:p w:rsidR="00067BC4" w:rsidRPr="00067BC4" w:rsidRDefault="00067BC4" w:rsidP="00067BC4">
            <w:pPr>
              <w:tabs>
                <w:tab w:val="left" w:pos="90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 оценки результатов обучения</w:t>
            </w:r>
          </w:p>
        </w:tc>
      </w:tr>
      <w:tr w:rsidR="00067BC4" w:rsidTr="00067BC4">
        <w:trPr>
          <w:trHeight w:val="4089"/>
        </w:trPr>
        <w:tc>
          <w:tcPr>
            <w:tcW w:w="4748" w:type="dxa"/>
          </w:tcPr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результате освоения дисциплины </w:t>
            </w:r>
            <w:proofErr w:type="gramStart"/>
            <w:r w:rsidRPr="00067BC4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обучающийся</w:t>
            </w:r>
            <w:proofErr w:type="gramEnd"/>
            <w:r w:rsidRPr="00067B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должен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- техники и приемы общения, правила слушания, ведения беседы, убеждения; 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- этические принципы общения;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- источники, причины, виды и способы разрешения конфликтов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- применять техники и приемы эффективного общения в профессиональной деятельности;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- свободно общаться с людьми, выслушивать их, аргументировать свою точку зрения; 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- создавать атмосферу доброжелательности в процессе общения;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приемы </w:t>
            </w:r>
            <w:proofErr w:type="spellStart"/>
            <w:r w:rsidRPr="00067BC4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поведения, в процессе межличностного общения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</w:tcPr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</w:t>
            </w:r>
            <w:proofErr w:type="gramStart"/>
            <w:r w:rsidRPr="00067BC4">
              <w:rPr>
                <w:rFonts w:ascii="Times New Roman" w:hAnsi="Times New Roman" w:cs="Times New Roman"/>
                <w:i/>
                <w:sz w:val="24"/>
                <w:szCs w:val="24"/>
              </w:rPr>
              <w:t>за</w:t>
            </w:r>
            <w:proofErr w:type="gramEnd"/>
            <w:r w:rsidRPr="00067B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- устный опрос; 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>- решение ситуационных задач;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- анализ проблемных ситуаций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BC4" w:rsidRP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выполнение практических заданий и </w:t>
            </w:r>
            <w:proofErr w:type="spellStart"/>
            <w:r w:rsidRPr="00067BC4">
              <w:rPr>
                <w:rFonts w:ascii="Times New Roman" w:hAnsi="Times New Roman" w:cs="Times New Roman"/>
                <w:sz w:val="24"/>
                <w:szCs w:val="24"/>
              </w:rPr>
              <w:t>тренинговых</w:t>
            </w:r>
            <w:proofErr w:type="spellEnd"/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упражнений;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- качество выполнения самостоятельной работы;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067BC4">
              <w:rPr>
                <w:rFonts w:ascii="Times New Roman" w:hAnsi="Times New Roman" w:cs="Times New Roman"/>
                <w:sz w:val="24"/>
                <w:szCs w:val="24"/>
              </w:rPr>
              <w:t>освоенныеумения</w:t>
            </w:r>
            <w:proofErr w:type="spellEnd"/>
            <w:r w:rsidRPr="00067BC4">
              <w:rPr>
                <w:rFonts w:ascii="Times New Roman" w:hAnsi="Times New Roman" w:cs="Times New Roman"/>
                <w:sz w:val="24"/>
                <w:szCs w:val="24"/>
              </w:rPr>
              <w:t xml:space="preserve"> в ходе выполнения практических работ; </w:t>
            </w:r>
          </w:p>
          <w:p w:rsidR="00067BC4" w:rsidRDefault="00067BC4" w:rsidP="00067BC4">
            <w:pPr>
              <w:tabs>
                <w:tab w:val="left" w:pos="9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7BC4">
              <w:rPr>
                <w:rFonts w:ascii="Times New Roman" w:hAnsi="Times New Roman" w:cs="Times New Roman"/>
                <w:sz w:val="24"/>
                <w:szCs w:val="24"/>
              </w:rPr>
              <w:t>- выполнение тестовых заданий</w:t>
            </w:r>
          </w:p>
        </w:tc>
      </w:tr>
    </w:tbl>
    <w:p w:rsidR="00067BC4" w:rsidRPr="00067BC4" w:rsidRDefault="00067BC4" w:rsidP="00067BC4">
      <w:pPr>
        <w:tabs>
          <w:tab w:val="left" w:pos="9030"/>
        </w:tabs>
        <w:rPr>
          <w:rFonts w:ascii="Times New Roman" w:hAnsi="Times New Roman" w:cs="Times New Roman"/>
          <w:sz w:val="24"/>
          <w:szCs w:val="24"/>
        </w:rPr>
      </w:pPr>
    </w:p>
    <w:p w:rsidR="00067BC4" w:rsidRPr="006C6094" w:rsidRDefault="00067BC4" w:rsidP="00067BC4">
      <w:pPr>
        <w:tabs>
          <w:tab w:val="left" w:pos="9030"/>
        </w:tabs>
        <w:rPr>
          <w:rFonts w:ascii="Times New Roman" w:hAnsi="Times New Roman" w:cs="Times New Roman"/>
        </w:rPr>
      </w:pPr>
    </w:p>
    <w:sectPr w:rsidR="00067BC4" w:rsidRPr="006C6094" w:rsidSect="00067BC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020" w:rsidRDefault="00194020" w:rsidP="006C6094">
      <w:pPr>
        <w:spacing w:after="0" w:line="240" w:lineRule="auto"/>
      </w:pPr>
      <w:r>
        <w:separator/>
      </w:r>
    </w:p>
  </w:endnote>
  <w:endnote w:type="continuationSeparator" w:id="0">
    <w:p w:rsidR="00194020" w:rsidRDefault="00194020" w:rsidP="006C6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020" w:rsidRDefault="00194020" w:rsidP="006C6094">
      <w:pPr>
        <w:spacing w:after="0" w:line="240" w:lineRule="auto"/>
      </w:pPr>
      <w:r>
        <w:separator/>
      </w:r>
    </w:p>
  </w:footnote>
  <w:footnote w:type="continuationSeparator" w:id="0">
    <w:p w:rsidR="00194020" w:rsidRDefault="00194020" w:rsidP="006C60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85E46"/>
    <w:multiLevelType w:val="multilevel"/>
    <w:tmpl w:val="379EEF7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042D"/>
    <w:rsid w:val="000621C2"/>
    <w:rsid w:val="00067BC4"/>
    <w:rsid w:val="000A756C"/>
    <w:rsid w:val="000E36F8"/>
    <w:rsid w:val="00194020"/>
    <w:rsid w:val="0024571F"/>
    <w:rsid w:val="003E3517"/>
    <w:rsid w:val="00472E91"/>
    <w:rsid w:val="00581E0E"/>
    <w:rsid w:val="0059740C"/>
    <w:rsid w:val="00683F31"/>
    <w:rsid w:val="006C5CE8"/>
    <w:rsid w:val="006C6094"/>
    <w:rsid w:val="007F042D"/>
    <w:rsid w:val="00842DAE"/>
    <w:rsid w:val="0089697D"/>
    <w:rsid w:val="00904141"/>
    <w:rsid w:val="00922E30"/>
    <w:rsid w:val="00A875D4"/>
    <w:rsid w:val="00AC157E"/>
    <w:rsid w:val="00B719BB"/>
    <w:rsid w:val="00BC243E"/>
    <w:rsid w:val="00C24A68"/>
    <w:rsid w:val="00C64B9F"/>
    <w:rsid w:val="00CC1EEF"/>
    <w:rsid w:val="00CE08CF"/>
    <w:rsid w:val="00F04A11"/>
    <w:rsid w:val="00F732A7"/>
    <w:rsid w:val="00FD0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42D"/>
    <w:pPr>
      <w:ind w:left="720"/>
      <w:contextualSpacing/>
    </w:pPr>
  </w:style>
  <w:style w:type="table" w:styleId="a4">
    <w:name w:val="Table Grid"/>
    <w:basedOn w:val="a1"/>
    <w:uiPriority w:val="59"/>
    <w:rsid w:val="000A7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6C6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C6094"/>
  </w:style>
  <w:style w:type="paragraph" w:styleId="a7">
    <w:name w:val="footer"/>
    <w:basedOn w:val="a"/>
    <w:link w:val="a8"/>
    <w:uiPriority w:val="99"/>
    <w:semiHidden/>
    <w:unhideWhenUsed/>
    <w:rsid w:val="006C6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C6094"/>
  </w:style>
  <w:style w:type="character" w:styleId="a9">
    <w:name w:val="Hyperlink"/>
    <w:basedOn w:val="a0"/>
    <w:uiPriority w:val="99"/>
    <w:unhideWhenUsed/>
    <w:rsid w:val="00067BC4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6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67B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bookap.info/popular/batarshev_diagnostika_sposobnosti_k_obshcheni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F0E1CA-6ED0-44C6-8D8B-EB6EC4A03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1531</Words>
  <Characters>8728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w-81</dc:creator>
  <cp:lastModifiedBy>Моисеева</cp:lastModifiedBy>
  <cp:revision>13</cp:revision>
  <cp:lastPrinted>2019-08-06T04:16:00Z</cp:lastPrinted>
  <dcterms:created xsi:type="dcterms:W3CDTF">2019-06-19T02:33:00Z</dcterms:created>
  <dcterms:modified xsi:type="dcterms:W3CDTF">2023-05-30T04:42:00Z</dcterms:modified>
</cp:coreProperties>
</file>